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w:t>
      </w:r>
      <w:r w:rsidR="000C36FC">
        <w:rPr>
          <w:szCs w:val="28"/>
        </w:rPr>
        <w:t>на р</w:t>
      </w:r>
      <w:r w:rsidR="000C36FC" w:rsidRPr="001A1634">
        <w:t>емонтно-строительные работы трубопровода действующей канализационной сети от КНС 954  до очистных сооружений</w:t>
      </w:r>
      <w:r w:rsidR="00D57E02" w:rsidRPr="000D7F76">
        <w:rPr>
          <w:szCs w:val="28"/>
        </w:rPr>
        <w:t xml:space="preserve"> </w:t>
      </w:r>
      <w:r w:rsidR="0079530D" w:rsidRPr="000D7F76">
        <w:rPr>
          <w:szCs w:val="28"/>
        </w:rPr>
        <w:t>для нужд</w:t>
      </w:r>
      <w:r w:rsidRPr="000D7F76">
        <w:rPr>
          <w:szCs w:val="28"/>
        </w:rPr>
        <w:t xml:space="preserve"> </w:t>
      </w:r>
      <w:r w:rsidR="00B62C59">
        <w:rPr>
          <w:szCs w:val="28"/>
        </w:rPr>
        <w:t>ООО</w:t>
      </w:r>
      <w:r w:rsidRPr="000D7F76">
        <w:rPr>
          <w:szCs w:val="28"/>
        </w:rPr>
        <w:t xml:space="preserve"> «</w:t>
      </w:r>
      <w:r w:rsidR="007A0EE8" w:rsidRPr="000D7F76">
        <w:rPr>
          <w:szCs w:val="28"/>
        </w:rPr>
        <w:t>БИЙСКПРОМВОДЫ</w:t>
      </w:r>
      <w:r w:rsidRPr="000D7F76">
        <w:rPr>
          <w:szCs w:val="28"/>
        </w:rPr>
        <w:t>»</w:t>
      </w:r>
      <w:r w:rsidR="0079530D" w:rsidRPr="000D7F76">
        <w:rPr>
          <w:szCs w:val="28"/>
        </w:rPr>
        <w:t xml:space="preserve"> на 201</w:t>
      </w:r>
      <w:r w:rsidR="00645FDC">
        <w:rPr>
          <w:szCs w:val="28"/>
        </w:rPr>
        <w:t>7</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353EA" w:rsidP="00C353EA">
            <w:pPr>
              <w:ind w:right="-16" w:firstLine="0"/>
              <w:rPr>
                <w:bCs/>
                <w:sz w:val="24"/>
                <w:szCs w:val="24"/>
              </w:rPr>
            </w:pPr>
            <w:r>
              <w:rPr>
                <w:bCs/>
                <w:sz w:val="24"/>
                <w:szCs w:val="24"/>
              </w:rPr>
              <w:t>01</w:t>
            </w:r>
            <w:r w:rsidR="0053204A" w:rsidRPr="000D7F76">
              <w:rPr>
                <w:bCs/>
                <w:sz w:val="24"/>
                <w:szCs w:val="24"/>
              </w:rPr>
              <w:t>.</w:t>
            </w:r>
            <w:r w:rsidR="00B43D96" w:rsidRPr="000D7F76">
              <w:rPr>
                <w:bCs/>
                <w:sz w:val="24"/>
                <w:szCs w:val="24"/>
              </w:rPr>
              <w:t>0</w:t>
            </w:r>
            <w:r>
              <w:rPr>
                <w:bCs/>
                <w:sz w:val="24"/>
                <w:szCs w:val="24"/>
              </w:rPr>
              <w:t>2</w:t>
            </w:r>
            <w:r w:rsidR="0053204A" w:rsidRPr="000D7F76">
              <w:rPr>
                <w:bCs/>
                <w:sz w:val="24"/>
                <w:szCs w:val="24"/>
              </w:rPr>
              <w:t>.</w:t>
            </w:r>
            <w:r w:rsidR="008B400E">
              <w:rPr>
                <w:bCs/>
                <w:sz w:val="24"/>
                <w:szCs w:val="24"/>
              </w:rPr>
              <w:t>201</w:t>
            </w:r>
            <w:r w:rsidR="00B62C59">
              <w:rPr>
                <w:bCs/>
                <w:sz w:val="24"/>
                <w:szCs w:val="24"/>
              </w:rPr>
              <w:t>7</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353EA" w:rsidP="00C353EA">
            <w:pPr>
              <w:ind w:right="-16" w:firstLine="0"/>
              <w:rPr>
                <w:bCs/>
                <w:sz w:val="24"/>
                <w:szCs w:val="24"/>
              </w:rPr>
            </w:pPr>
            <w:r>
              <w:rPr>
                <w:bCs/>
                <w:sz w:val="24"/>
                <w:szCs w:val="24"/>
              </w:rPr>
              <w:t>07</w:t>
            </w:r>
            <w:r w:rsidR="009C2676">
              <w:rPr>
                <w:bCs/>
                <w:sz w:val="24"/>
                <w:szCs w:val="24"/>
              </w:rPr>
              <w:t>.</w:t>
            </w:r>
            <w:r w:rsidR="0053204A" w:rsidRPr="000D7F76">
              <w:rPr>
                <w:bCs/>
                <w:sz w:val="24"/>
                <w:szCs w:val="24"/>
              </w:rPr>
              <w:t>0</w:t>
            </w:r>
            <w:r>
              <w:rPr>
                <w:bCs/>
                <w:sz w:val="24"/>
                <w:szCs w:val="24"/>
              </w:rPr>
              <w:t>2</w:t>
            </w:r>
            <w:r w:rsidR="0053204A" w:rsidRPr="000D7F76">
              <w:rPr>
                <w:bCs/>
                <w:sz w:val="24"/>
                <w:szCs w:val="24"/>
              </w:rPr>
              <w:t>.</w:t>
            </w:r>
            <w:r w:rsidR="008B400E">
              <w:rPr>
                <w:bCs/>
                <w:sz w:val="24"/>
                <w:szCs w:val="24"/>
              </w:rPr>
              <w:t>201</w:t>
            </w:r>
            <w:r w:rsidR="00B62C59">
              <w:rPr>
                <w:bCs/>
                <w:sz w:val="24"/>
                <w:szCs w:val="24"/>
              </w:rPr>
              <w:t>7</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353EA">
              <w:rPr>
                <w:snapToGrid/>
                <w:sz w:val="24"/>
                <w:szCs w:val="24"/>
                <w:lang w:eastAsia="en-US"/>
              </w:rPr>
              <w:t>08</w:t>
            </w:r>
            <w:r w:rsidR="00676168" w:rsidRPr="000D7F76">
              <w:rPr>
                <w:snapToGrid/>
                <w:sz w:val="24"/>
                <w:szCs w:val="24"/>
                <w:lang w:eastAsia="en-US"/>
              </w:rPr>
              <w:t>.0</w:t>
            </w:r>
            <w:r w:rsidR="00C353EA">
              <w:rPr>
                <w:snapToGrid/>
                <w:sz w:val="24"/>
                <w:szCs w:val="24"/>
                <w:lang w:eastAsia="en-US"/>
              </w:rPr>
              <w:t>2</w:t>
            </w:r>
            <w:r w:rsidR="00676168" w:rsidRPr="000D7F76">
              <w:rPr>
                <w:snapToGrid/>
                <w:sz w:val="24"/>
                <w:szCs w:val="24"/>
                <w:lang w:eastAsia="en-US"/>
              </w:rPr>
              <w:t>.</w:t>
            </w:r>
            <w:r w:rsidR="008B400E">
              <w:rPr>
                <w:snapToGrid/>
                <w:sz w:val="24"/>
                <w:szCs w:val="24"/>
                <w:lang w:eastAsia="en-US"/>
              </w:rPr>
              <w:t>201</w:t>
            </w:r>
            <w:r w:rsidR="00B62C59">
              <w:rPr>
                <w:snapToGrid/>
                <w:sz w:val="24"/>
                <w:szCs w:val="24"/>
                <w:lang w:eastAsia="en-US"/>
              </w:rPr>
              <w:t>7</w:t>
            </w:r>
            <w:r w:rsidR="00B43D96" w:rsidRPr="000D7F76">
              <w:rPr>
                <w:snapToGrid/>
                <w:sz w:val="24"/>
                <w:szCs w:val="24"/>
                <w:lang w:eastAsia="en-US"/>
              </w:rPr>
              <w:t>г.</w:t>
            </w:r>
            <w:r w:rsidR="005716F2" w:rsidRPr="000D7F76">
              <w:rPr>
                <w:snapToGrid/>
                <w:sz w:val="24"/>
                <w:szCs w:val="24"/>
                <w:lang w:eastAsia="en-US"/>
              </w:rPr>
              <w:t xml:space="preserve">  в  </w:t>
            </w:r>
            <w:r w:rsidR="009C2676">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8B400E">
              <w:rPr>
                <w:snapToGrid/>
                <w:sz w:val="24"/>
                <w:szCs w:val="24"/>
                <w:lang w:eastAsia="en-US"/>
              </w:rPr>
              <w:t>ул</w:t>
            </w:r>
            <w:proofErr w:type="gramStart"/>
            <w:r w:rsidR="008B400E">
              <w:rPr>
                <w:snapToGrid/>
                <w:sz w:val="24"/>
                <w:szCs w:val="24"/>
                <w:lang w:eastAsia="en-US"/>
              </w:rPr>
              <w:t>.Л</w:t>
            </w:r>
            <w:proofErr w:type="gramEnd"/>
            <w:r w:rsidR="008B400E">
              <w:rPr>
                <w:snapToGrid/>
                <w:sz w:val="24"/>
                <w:szCs w:val="24"/>
                <w:lang w:eastAsia="en-US"/>
              </w:rPr>
              <w:t>есная, 23</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B62C59" w:rsidP="007A0EE8">
            <w:pPr>
              <w:ind w:right="-16" w:firstLine="0"/>
              <w:rPr>
                <w:bCs/>
                <w:sz w:val="24"/>
                <w:szCs w:val="24"/>
              </w:rPr>
            </w:pPr>
            <w:r>
              <w:rPr>
                <w:bCs/>
                <w:sz w:val="24"/>
                <w:szCs w:val="24"/>
              </w:rPr>
              <w:t>ООО</w:t>
            </w:r>
            <w:r w:rsidR="008E4BFD" w:rsidRPr="000D7F76">
              <w:rPr>
                <w:bCs/>
                <w:sz w:val="24"/>
                <w:szCs w:val="24"/>
              </w:rPr>
              <w:t xml:space="preserve">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B62C59">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B62C59">
              <w:rPr>
                <w:bCs/>
                <w:sz w:val="24"/>
                <w:szCs w:val="24"/>
              </w:rPr>
              <w:t>ул</w:t>
            </w:r>
            <w:proofErr w:type="gramStart"/>
            <w:r w:rsidR="00B62C59">
              <w:rPr>
                <w:bCs/>
                <w:sz w:val="24"/>
                <w:szCs w:val="24"/>
              </w:rPr>
              <w:t>.Л</w:t>
            </w:r>
            <w:proofErr w:type="gramEnd"/>
            <w:r w:rsidR="00B62C59">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B400E">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 xml:space="preserve">ийск, </w:t>
            </w:r>
            <w:r w:rsidR="008B400E">
              <w:rPr>
                <w:bCs/>
                <w:sz w:val="24"/>
                <w:szCs w:val="24"/>
              </w:rPr>
              <w:t>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C353EA" w:rsidRDefault="00C353EA" w:rsidP="00EF170F">
            <w:pPr>
              <w:ind w:right="-16" w:firstLine="0"/>
              <w:rPr>
                <w:bCs/>
                <w:sz w:val="24"/>
                <w:szCs w:val="24"/>
              </w:rPr>
            </w:pPr>
            <w:r w:rsidRPr="00C353EA">
              <w:rPr>
                <w:sz w:val="24"/>
                <w:szCs w:val="24"/>
              </w:rPr>
              <w:t>Ремонтно-строительные работы трубопровода действующей канализационной сети от КНС 954  до очистных сооружений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xml:space="preserve">, </w:t>
            </w:r>
            <w:r w:rsidR="00B62C59">
              <w:rPr>
                <w:bCs/>
                <w:snapToGrid/>
                <w:sz w:val="24"/>
                <w:szCs w:val="24"/>
              </w:rPr>
              <w:t>ул.Лесная, 23</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w:t>
            </w:r>
            <w:r w:rsidRPr="000D7F76">
              <w:rPr>
                <w:sz w:val="24"/>
                <w:szCs w:val="24"/>
              </w:rPr>
              <w:lastRenderedPageBreak/>
              <w:t xml:space="preserve">№2),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B62C59" w:rsidP="00C353EA">
            <w:pPr>
              <w:ind w:right="-16" w:firstLine="0"/>
              <w:rPr>
                <w:bCs/>
                <w:sz w:val="24"/>
                <w:szCs w:val="24"/>
              </w:rPr>
            </w:pPr>
            <w:r>
              <w:rPr>
                <w:sz w:val="24"/>
                <w:szCs w:val="24"/>
              </w:rPr>
              <w:t xml:space="preserve"> </w:t>
            </w:r>
            <w:r w:rsidR="00C353EA">
              <w:rPr>
                <w:sz w:val="24"/>
                <w:szCs w:val="24"/>
              </w:rPr>
              <w:t>1 250</w:t>
            </w:r>
            <w:r w:rsidR="008B400E">
              <w:rPr>
                <w:sz w:val="24"/>
                <w:szCs w:val="24"/>
              </w:rPr>
              <w:t xml:space="preserve"> </w:t>
            </w:r>
            <w:r w:rsidR="007B31AF" w:rsidRPr="000D7F76">
              <w:rPr>
                <w:sz w:val="24"/>
                <w:szCs w:val="24"/>
              </w:rPr>
              <w:t>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sidR="00C353EA">
              <w:rPr>
                <w:bCs/>
                <w:sz w:val="24"/>
                <w:szCs w:val="24"/>
              </w:rPr>
              <w:t>один</w:t>
            </w:r>
            <w:r w:rsidR="007B31AF" w:rsidRPr="000D7F76">
              <w:rPr>
                <w:bCs/>
                <w:sz w:val="24"/>
                <w:szCs w:val="24"/>
              </w:rPr>
              <w:t xml:space="preserve"> миллион </w:t>
            </w:r>
            <w:r w:rsidR="00C353EA">
              <w:rPr>
                <w:bCs/>
                <w:sz w:val="24"/>
                <w:szCs w:val="24"/>
              </w:rPr>
              <w:t>двести пятьдесят</w:t>
            </w:r>
            <w:r>
              <w:rPr>
                <w:bCs/>
                <w:sz w:val="24"/>
                <w:szCs w:val="24"/>
              </w:rPr>
              <w:t xml:space="preserve"> тысяч </w:t>
            </w:r>
            <w:r w:rsidR="00ED3E5F" w:rsidRPr="000D7F76">
              <w:rPr>
                <w:bCs/>
                <w:sz w:val="24"/>
                <w:szCs w:val="24"/>
              </w:rPr>
              <w:t>рубл</w:t>
            </w:r>
            <w:r w:rsidR="007B31AF"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C353EA">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C353EA">
              <w:rPr>
                <w:bCs/>
                <w:sz w:val="24"/>
                <w:szCs w:val="24"/>
              </w:rPr>
              <w:t>01</w:t>
            </w:r>
            <w:r w:rsidR="0053204A" w:rsidRPr="000D7F76">
              <w:rPr>
                <w:bCs/>
                <w:sz w:val="24"/>
                <w:szCs w:val="24"/>
              </w:rPr>
              <w:t>.</w:t>
            </w:r>
            <w:r w:rsidR="00B43D96" w:rsidRPr="000D7F76">
              <w:rPr>
                <w:bCs/>
                <w:sz w:val="24"/>
                <w:szCs w:val="24"/>
              </w:rPr>
              <w:t>0</w:t>
            </w:r>
            <w:r w:rsidR="00C353EA">
              <w:rPr>
                <w:bCs/>
                <w:sz w:val="24"/>
                <w:szCs w:val="24"/>
              </w:rPr>
              <w:t>2</w:t>
            </w:r>
            <w:r w:rsidR="0053204A" w:rsidRPr="000D7F76">
              <w:rPr>
                <w:bCs/>
                <w:sz w:val="24"/>
                <w:szCs w:val="24"/>
              </w:rPr>
              <w:t>.</w:t>
            </w:r>
            <w:r w:rsidR="008B400E">
              <w:rPr>
                <w:bCs/>
                <w:sz w:val="24"/>
                <w:szCs w:val="24"/>
              </w:rPr>
              <w:t>201</w:t>
            </w:r>
            <w:r w:rsidR="00B62C59">
              <w:rPr>
                <w:bCs/>
                <w:sz w:val="24"/>
                <w:szCs w:val="24"/>
              </w:rPr>
              <w:t>7</w:t>
            </w:r>
            <w:r w:rsidR="0053204A" w:rsidRPr="000D7F76">
              <w:rPr>
                <w:bCs/>
                <w:sz w:val="24"/>
                <w:szCs w:val="24"/>
              </w:rPr>
              <w:t>г</w:t>
            </w:r>
            <w:r w:rsidR="005716F2" w:rsidRPr="000D7F76">
              <w:rPr>
                <w:bCs/>
                <w:sz w:val="24"/>
                <w:szCs w:val="24"/>
              </w:rPr>
              <w:t>.</w:t>
            </w:r>
            <w:r w:rsidRPr="000D7F76">
              <w:rPr>
                <w:bCs/>
                <w:sz w:val="24"/>
                <w:szCs w:val="24"/>
              </w:rPr>
              <w:t xml:space="preserve"> до </w:t>
            </w:r>
            <w:r w:rsidR="00C353EA">
              <w:rPr>
                <w:bCs/>
                <w:sz w:val="24"/>
                <w:szCs w:val="24"/>
              </w:rPr>
              <w:t>07</w:t>
            </w:r>
            <w:r w:rsidR="0053204A" w:rsidRPr="000D7F76">
              <w:rPr>
                <w:bCs/>
                <w:sz w:val="24"/>
                <w:szCs w:val="24"/>
              </w:rPr>
              <w:t>.0</w:t>
            </w:r>
            <w:r w:rsidR="00C353EA">
              <w:rPr>
                <w:bCs/>
                <w:sz w:val="24"/>
                <w:szCs w:val="24"/>
              </w:rPr>
              <w:t>2</w:t>
            </w:r>
            <w:r w:rsidR="00676168" w:rsidRPr="000D7F76">
              <w:rPr>
                <w:bCs/>
                <w:sz w:val="24"/>
                <w:szCs w:val="24"/>
              </w:rPr>
              <w:t>.</w:t>
            </w:r>
            <w:r w:rsidR="008B400E">
              <w:rPr>
                <w:bCs/>
                <w:sz w:val="24"/>
                <w:szCs w:val="24"/>
              </w:rPr>
              <w:t>201</w:t>
            </w:r>
            <w:r w:rsidR="00B62C59">
              <w:rPr>
                <w:bCs/>
                <w:sz w:val="24"/>
                <w:szCs w:val="24"/>
              </w:rPr>
              <w:t>7</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Default="00C25E60" w:rsidP="008E4BFD">
      <w:pPr>
        <w:spacing w:line="240" w:lineRule="auto"/>
        <w:rPr>
          <w:sz w:val="24"/>
          <w:szCs w:val="24"/>
        </w:rPr>
      </w:pPr>
    </w:p>
    <w:p w:rsidR="00B62C59" w:rsidRDefault="00B62C59" w:rsidP="008E4BFD">
      <w:pPr>
        <w:spacing w:line="240" w:lineRule="auto"/>
        <w:rPr>
          <w:sz w:val="24"/>
          <w:szCs w:val="24"/>
        </w:rPr>
      </w:pPr>
    </w:p>
    <w:p w:rsidR="00B62C59" w:rsidRPr="000D7F76" w:rsidRDefault="00B62C59"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B62C59" w:rsidP="00D57C94">
            <w:pPr>
              <w:tabs>
                <w:tab w:val="left" w:pos="-360"/>
                <w:tab w:val="left" w:pos="0"/>
              </w:tabs>
              <w:spacing w:line="240" w:lineRule="auto"/>
              <w:ind w:firstLine="0"/>
              <w:rPr>
                <w:sz w:val="24"/>
                <w:szCs w:val="24"/>
              </w:rPr>
            </w:pPr>
            <w:r>
              <w:rPr>
                <w:sz w:val="24"/>
                <w:szCs w:val="24"/>
              </w:rPr>
              <w:t>ООО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C353EA" w:rsidRPr="00C353EA">
              <w:rPr>
                <w:sz w:val="24"/>
                <w:szCs w:val="24"/>
              </w:rPr>
              <w:t xml:space="preserve">Ремонтно-строительные работы трубопровода действующей канализационной сети от КНС 954  до очистных сооружений </w:t>
            </w:r>
            <w:r w:rsidR="00D57C94" w:rsidRPr="00C353EA">
              <w:rPr>
                <w:sz w:val="24"/>
                <w:szCs w:val="24"/>
              </w:rPr>
              <w:t>(далее — продукция)</w:t>
            </w:r>
            <w:r w:rsidR="00D57C94" w:rsidRPr="000D7F76">
              <w:rPr>
                <w:sz w:val="24"/>
                <w:szCs w:val="24"/>
              </w:rPr>
              <w:t xml:space="preserve"> для нужд Заказчика.</w:t>
            </w:r>
          </w:p>
          <w:p w:rsidR="008E4BFD" w:rsidRPr="000D7F76" w:rsidRDefault="00D57C94" w:rsidP="00B62C59">
            <w:pPr>
              <w:widowControl w:val="0"/>
              <w:autoSpaceDE w:val="0"/>
              <w:autoSpaceDN w:val="0"/>
              <w:adjustRightInd w:val="0"/>
              <w:spacing w:line="240" w:lineRule="auto"/>
              <w:rPr>
                <w:sz w:val="24"/>
                <w:szCs w:val="24"/>
              </w:rPr>
            </w:pPr>
            <w:proofErr w:type="gramStart"/>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B62C59">
              <w:rPr>
                <w:sz w:val="24"/>
                <w:szCs w:val="24"/>
              </w:rPr>
              <w:t>О</w:t>
            </w:r>
            <w:r w:rsidR="00DA640F" w:rsidRPr="000D7F76">
              <w:rPr>
                <w:sz w:val="24"/>
                <w:szCs w:val="24"/>
              </w:rPr>
              <w:t>бщества</w:t>
            </w:r>
            <w:r w:rsidR="00B62C59">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w:t>
            </w:r>
            <w:r w:rsidR="00B62C59">
              <w:rPr>
                <w:sz w:val="24"/>
                <w:szCs w:val="24"/>
              </w:rPr>
              <w:t>О</w:t>
            </w:r>
            <w:r w:rsidR="000A271E" w:rsidRPr="000D7F76">
              <w:rPr>
                <w:sz w:val="24"/>
                <w:szCs w:val="24"/>
              </w:rPr>
              <w:t xml:space="preserve">бщества </w:t>
            </w:r>
            <w:r w:rsidR="00B62C59">
              <w:rPr>
                <w:sz w:val="24"/>
                <w:szCs w:val="24"/>
              </w:rPr>
              <w:t xml:space="preserve">с ограниченной ответственностью </w:t>
            </w:r>
            <w:r w:rsidR="000A271E" w:rsidRPr="000D7F76">
              <w:rPr>
                <w:sz w:val="24"/>
                <w:szCs w:val="24"/>
              </w:rPr>
              <w:t>(осуществляющего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 xml:space="preserve">3.4 Заказчик вправе отказаться от проведения запроса предложений на любом из этапов, не неся при этом никакой материальной ответственности перед </w:t>
            </w:r>
            <w:r w:rsidRPr="000D7F76">
              <w:rPr>
                <w:sz w:val="24"/>
                <w:szCs w:val="24"/>
              </w:rPr>
              <w:lastRenderedPageBreak/>
              <w:t>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proofErr w:type="gramStart"/>
            <w:r w:rsidRPr="000D7F76">
              <w:rPr>
                <w:sz w:val="24"/>
                <w:szCs w:val="24"/>
              </w:rPr>
              <w:t xml:space="preserve"> </w:t>
            </w:r>
            <w:r w:rsidR="008E4BFD" w:rsidRPr="000D7F76">
              <w:rPr>
                <w:sz w:val="24"/>
                <w:szCs w:val="24"/>
              </w:rPr>
              <w:t>Д</w:t>
            </w:r>
            <w:proofErr w:type="gramEnd"/>
            <w:r w:rsidR="008E4BFD" w:rsidRPr="000D7F76">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8B400E">
              <w:rPr>
                <w:bCs/>
                <w:snapToGrid/>
                <w:sz w:val="24"/>
                <w:szCs w:val="24"/>
              </w:rPr>
              <w:t xml:space="preserve">, </w:t>
            </w:r>
            <w:r w:rsidR="00845F69">
              <w:rPr>
                <w:bCs/>
                <w:snapToGrid/>
                <w:sz w:val="24"/>
                <w:szCs w:val="24"/>
              </w:rPr>
              <w:t>территория ОАО «</w:t>
            </w:r>
            <w:proofErr w:type="spellStart"/>
            <w:r w:rsidR="00845F69">
              <w:rPr>
                <w:bCs/>
                <w:snapToGrid/>
                <w:sz w:val="24"/>
                <w:szCs w:val="24"/>
              </w:rPr>
              <w:t>Полиэкс</w:t>
            </w:r>
            <w:proofErr w:type="spellEnd"/>
            <w:r w:rsidR="00845F69">
              <w:rPr>
                <w:bCs/>
                <w:snapToGrid/>
                <w:sz w:val="24"/>
                <w:szCs w:val="24"/>
              </w:rPr>
              <w:t>»</w:t>
            </w:r>
          </w:p>
          <w:p w:rsidR="008E4BFD" w:rsidRPr="000D7F76" w:rsidRDefault="005716F2" w:rsidP="00C353EA">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305EE7">
              <w:rPr>
                <w:sz w:val="24"/>
                <w:szCs w:val="24"/>
              </w:rPr>
              <w:t>с 09.</w:t>
            </w:r>
            <w:r w:rsidRPr="000D7F76">
              <w:rPr>
                <w:sz w:val="24"/>
                <w:szCs w:val="24"/>
              </w:rPr>
              <w:t>0</w:t>
            </w:r>
            <w:r w:rsidR="00872000">
              <w:rPr>
                <w:sz w:val="24"/>
                <w:szCs w:val="24"/>
              </w:rPr>
              <w:t>2</w:t>
            </w:r>
            <w:r w:rsidRPr="000D7F76">
              <w:rPr>
                <w:sz w:val="24"/>
                <w:szCs w:val="24"/>
              </w:rPr>
              <w:t>.</w:t>
            </w:r>
            <w:r w:rsidR="00B62C59">
              <w:rPr>
                <w:sz w:val="24"/>
                <w:szCs w:val="24"/>
              </w:rPr>
              <w:t>2017</w:t>
            </w:r>
            <w:r w:rsidR="00AE645D" w:rsidRPr="000D7F76">
              <w:rPr>
                <w:sz w:val="24"/>
                <w:szCs w:val="24"/>
              </w:rPr>
              <w:t>г.</w:t>
            </w:r>
            <w:r w:rsidR="001C39EB" w:rsidRPr="000D7F76">
              <w:rPr>
                <w:sz w:val="24"/>
                <w:szCs w:val="24"/>
              </w:rPr>
              <w:t xml:space="preserve"> </w:t>
            </w:r>
            <w:r w:rsidR="00305EE7">
              <w:rPr>
                <w:sz w:val="24"/>
                <w:szCs w:val="24"/>
              </w:rPr>
              <w:t>по 06.03.2017г.</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C353EA" w:rsidP="00C353EA">
            <w:pPr>
              <w:tabs>
                <w:tab w:val="left" w:pos="-360"/>
                <w:tab w:val="left" w:pos="0"/>
              </w:tabs>
              <w:spacing w:after="120"/>
              <w:ind w:right="-74" w:firstLine="0"/>
              <w:rPr>
                <w:sz w:val="24"/>
                <w:szCs w:val="24"/>
                <w:highlight w:val="yellow"/>
              </w:rPr>
            </w:pPr>
            <w:r>
              <w:rPr>
                <w:sz w:val="24"/>
                <w:szCs w:val="24"/>
              </w:rPr>
              <w:t>1</w:t>
            </w:r>
            <w:r w:rsidR="00B62C59">
              <w:rPr>
                <w:sz w:val="24"/>
                <w:szCs w:val="24"/>
              </w:rPr>
              <w:t xml:space="preserve"> </w:t>
            </w:r>
            <w:r>
              <w:rPr>
                <w:sz w:val="24"/>
                <w:szCs w:val="24"/>
              </w:rPr>
              <w:t>25</w:t>
            </w:r>
            <w:r w:rsidR="00B62C59" w:rsidRPr="000D7F76">
              <w:rPr>
                <w:sz w:val="24"/>
                <w:szCs w:val="24"/>
              </w:rPr>
              <w:t>0</w:t>
            </w:r>
            <w:r w:rsidR="00B62C59">
              <w:rPr>
                <w:sz w:val="24"/>
                <w:szCs w:val="24"/>
              </w:rPr>
              <w:t xml:space="preserve"> </w:t>
            </w:r>
            <w:r w:rsidR="00B62C59" w:rsidRPr="000D7F76">
              <w:rPr>
                <w:sz w:val="24"/>
                <w:szCs w:val="24"/>
              </w:rPr>
              <w:t xml:space="preserve">000 </w:t>
            </w:r>
            <w:r w:rsidR="00B62C59" w:rsidRPr="000D7F76">
              <w:rPr>
                <w:bCs/>
                <w:sz w:val="24"/>
                <w:szCs w:val="24"/>
              </w:rPr>
              <w:t>руб. (</w:t>
            </w:r>
            <w:r>
              <w:rPr>
                <w:bCs/>
                <w:sz w:val="24"/>
                <w:szCs w:val="24"/>
              </w:rPr>
              <w:t>один миллион двести пятьдесят</w:t>
            </w:r>
            <w:r w:rsidR="00B62C59">
              <w:rPr>
                <w:bCs/>
                <w:sz w:val="24"/>
                <w:szCs w:val="24"/>
              </w:rPr>
              <w:t xml:space="preserve"> тысяч </w:t>
            </w:r>
            <w:r w:rsidR="00B62C59" w:rsidRPr="000D7F76">
              <w:rPr>
                <w:bCs/>
                <w:sz w:val="24"/>
                <w:szCs w:val="24"/>
              </w:rPr>
              <w:t xml:space="preserve">рублей) без НДС </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C353EA" w:rsidP="006B65D1">
            <w:pPr>
              <w:spacing w:line="264" w:lineRule="auto"/>
              <w:ind w:right="-65" w:firstLine="0"/>
              <w:rPr>
                <w:sz w:val="24"/>
                <w:szCs w:val="24"/>
              </w:rPr>
            </w:pPr>
            <w:r>
              <w:rPr>
                <w:sz w:val="24"/>
                <w:szCs w:val="24"/>
              </w:rPr>
              <w:t xml:space="preserve">Заказчик </w:t>
            </w:r>
            <w:r w:rsidR="006B65D1">
              <w:rPr>
                <w:sz w:val="24"/>
                <w:szCs w:val="24"/>
              </w:rPr>
              <w:t xml:space="preserve">осуществляет авансовый платеж в размере 40 % от цены договора на материалы </w:t>
            </w:r>
            <w:r w:rsidR="006B65D1" w:rsidRPr="009266B8">
              <w:rPr>
                <w:sz w:val="24"/>
                <w:szCs w:val="24"/>
              </w:rPr>
              <w:t>Подрядчик</w:t>
            </w:r>
            <w:r w:rsidR="006B65D1">
              <w:rPr>
                <w:sz w:val="24"/>
                <w:szCs w:val="24"/>
              </w:rPr>
              <w:t>у, оставшаяся сумма оплачивается</w:t>
            </w:r>
            <w:r w:rsidR="006B65D1" w:rsidRPr="009266B8">
              <w:rPr>
                <w:sz w:val="24"/>
                <w:szCs w:val="24"/>
              </w:rPr>
              <w:t xml:space="preserve"> </w:t>
            </w:r>
            <w:r>
              <w:rPr>
                <w:sz w:val="24"/>
                <w:szCs w:val="24"/>
              </w:rPr>
              <w:t>в течение 10 дней с момента подписания акта выполненных работ путем</w:t>
            </w:r>
            <w:r w:rsidR="00113871" w:rsidRPr="000D7F76">
              <w:rPr>
                <w:sz w:val="24"/>
                <w:szCs w:val="24"/>
              </w:rPr>
              <w:t xml:space="preserve"> безналичного перечисления денежных средств на расчетный счет </w:t>
            </w:r>
            <w:r w:rsidR="006B65D1">
              <w:rPr>
                <w:sz w:val="24"/>
                <w:szCs w:val="24"/>
              </w:rPr>
              <w:t>Подрядчика</w:t>
            </w:r>
            <w:r w:rsidR="00113871"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C353EA">
              <w:rPr>
                <w:sz w:val="24"/>
                <w:szCs w:val="24"/>
              </w:rPr>
              <w:t>01.02</w:t>
            </w:r>
            <w:r w:rsidR="00AF15A8" w:rsidRPr="000D7F76">
              <w:rPr>
                <w:sz w:val="24"/>
                <w:szCs w:val="24"/>
              </w:rPr>
              <w:t>.</w:t>
            </w:r>
            <w:r w:rsidR="00B62C59">
              <w:rPr>
                <w:sz w:val="24"/>
                <w:szCs w:val="24"/>
              </w:rPr>
              <w:t>2017</w:t>
            </w:r>
            <w:r w:rsidR="00B43D96" w:rsidRPr="000D7F76">
              <w:rPr>
                <w:sz w:val="24"/>
                <w:szCs w:val="24"/>
              </w:rPr>
              <w:t>г.</w:t>
            </w:r>
            <w:r w:rsidRPr="000D7F76">
              <w:rPr>
                <w:sz w:val="24"/>
                <w:szCs w:val="24"/>
              </w:rPr>
              <w:t xml:space="preserve"> до</w:t>
            </w:r>
            <w:r w:rsidR="001C39EB" w:rsidRPr="000D7F76">
              <w:rPr>
                <w:sz w:val="24"/>
                <w:szCs w:val="24"/>
              </w:rPr>
              <w:t xml:space="preserve"> </w:t>
            </w:r>
            <w:r w:rsidR="00C353EA">
              <w:rPr>
                <w:sz w:val="24"/>
                <w:szCs w:val="24"/>
              </w:rPr>
              <w:t>07.02</w:t>
            </w:r>
            <w:r w:rsidR="00676168" w:rsidRPr="000D7F76">
              <w:rPr>
                <w:sz w:val="24"/>
                <w:szCs w:val="24"/>
              </w:rPr>
              <w:t>.</w:t>
            </w:r>
            <w:r w:rsidR="008B400E">
              <w:rPr>
                <w:sz w:val="24"/>
                <w:szCs w:val="24"/>
              </w:rPr>
              <w:t>201</w:t>
            </w:r>
            <w:r w:rsidR="00B62C59">
              <w:rPr>
                <w:sz w:val="24"/>
                <w:szCs w:val="24"/>
              </w:rPr>
              <w:t>7</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w:t>
            </w:r>
            <w:r w:rsidRPr="000D7F76">
              <w:rPr>
                <w:sz w:val="24"/>
                <w:szCs w:val="24"/>
              </w:rPr>
              <w:lastRenderedPageBreak/>
              <w:t>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w:t>
            </w:r>
            <w:r w:rsidRPr="000D7F76">
              <w:rPr>
                <w:sz w:val="24"/>
                <w:szCs w:val="24"/>
              </w:rPr>
              <w:lastRenderedPageBreak/>
              <w:t>предоставлены только вместе с товаром в соответствии с гражданским</w:t>
            </w:r>
            <w:proofErr w:type="gramEnd"/>
            <w:r w:rsidRPr="000D7F76">
              <w:rPr>
                <w:sz w:val="24"/>
                <w:szCs w:val="24"/>
              </w:rPr>
              <w:t xml:space="preserve">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proofErr w:type="gramStart"/>
            <w:r w:rsidRPr="000D7F76">
              <w:rPr>
                <w:sz w:val="24"/>
                <w:szCs w:val="24"/>
              </w:rPr>
              <w:t xml:space="preserve"> В</w:t>
            </w:r>
            <w:proofErr w:type="gramEnd"/>
            <w:r w:rsidRPr="000D7F76">
              <w:rPr>
                <w:sz w:val="24"/>
                <w:szCs w:val="24"/>
              </w:rPr>
              <w:t xml:space="preserve">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proofErr w:type="gramStart"/>
            <w:r w:rsidRPr="000D7F76">
              <w:rPr>
                <w:snapToGrid/>
                <w:sz w:val="24"/>
                <w:szCs w:val="24"/>
              </w:rPr>
              <w:t xml:space="preserve"> </w:t>
            </w:r>
            <w:r w:rsidR="00D57C94" w:rsidRPr="000D7F76">
              <w:rPr>
                <w:sz w:val="24"/>
                <w:szCs w:val="24"/>
              </w:rPr>
              <w:t>В</w:t>
            </w:r>
            <w:proofErr w:type="gramEnd"/>
            <w:r w:rsidR="00D57C94" w:rsidRPr="000D7F76">
              <w:rPr>
                <w:sz w:val="24"/>
                <w:szCs w:val="24"/>
              </w:rPr>
              <w:t>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proofErr w:type="gramStart"/>
            <w:r w:rsidRPr="000D7F76">
              <w:rPr>
                <w:sz w:val="24"/>
                <w:szCs w:val="24"/>
              </w:rPr>
              <w:t xml:space="preserve"> </w:t>
            </w:r>
            <w:r w:rsidR="00E92615" w:rsidRPr="000D7F76">
              <w:rPr>
                <w:sz w:val="24"/>
                <w:szCs w:val="24"/>
              </w:rPr>
              <w:t>Л</w:t>
            </w:r>
            <w:proofErr w:type="gramEnd"/>
            <w:r w:rsidR="00E92615" w:rsidRPr="000D7F76">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C353EA">
              <w:rPr>
                <w:sz w:val="24"/>
                <w:szCs w:val="24"/>
              </w:rPr>
              <w:t>01.02</w:t>
            </w:r>
            <w:r w:rsidR="00AF15A8" w:rsidRPr="000D7F76">
              <w:rPr>
                <w:sz w:val="24"/>
                <w:szCs w:val="24"/>
              </w:rPr>
              <w:t>.</w:t>
            </w:r>
            <w:r w:rsidR="008B400E">
              <w:rPr>
                <w:sz w:val="24"/>
                <w:szCs w:val="24"/>
              </w:rPr>
              <w:t>201</w:t>
            </w:r>
            <w:r w:rsidR="00B62C59">
              <w:rPr>
                <w:sz w:val="24"/>
                <w:szCs w:val="24"/>
              </w:rPr>
              <w:t>7</w:t>
            </w:r>
            <w:r w:rsidR="00B43D96" w:rsidRPr="000D7F76">
              <w:rPr>
                <w:sz w:val="24"/>
                <w:szCs w:val="24"/>
              </w:rPr>
              <w:t>г.</w:t>
            </w:r>
            <w:r w:rsidRPr="000D7F76">
              <w:rPr>
                <w:sz w:val="24"/>
                <w:szCs w:val="24"/>
              </w:rPr>
              <w:t xml:space="preserve"> до </w:t>
            </w:r>
            <w:r w:rsidR="00C353EA">
              <w:rPr>
                <w:sz w:val="24"/>
                <w:szCs w:val="24"/>
              </w:rPr>
              <w:t>06</w:t>
            </w:r>
            <w:r w:rsidR="00676168" w:rsidRPr="000D7F76">
              <w:rPr>
                <w:sz w:val="24"/>
                <w:szCs w:val="24"/>
              </w:rPr>
              <w:t>.0</w:t>
            </w:r>
            <w:r w:rsidR="00C353EA">
              <w:rPr>
                <w:sz w:val="24"/>
                <w:szCs w:val="24"/>
              </w:rPr>
              <w:t>2</w:t>
            </w:r>
            <w:r w:rsidR="00676168" w:rsidRPr="000D7F76">
              <w:rPr>
                <w:sz w:val="24"/>
                <w:szCs w:val="24"/>
              </w:rPr>
              <w:t>.</w:t>
            </w:r>
            <w:r w:rsidR="00B62C59">
              <w:rPr>
                <w:sz w:val="24"/>
                <w:szCs w:val="24"/>
              </w:rPr>
              <w:t>2017</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C353EA">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8B400E">
              <w:rPr>
                <w:sz w:val="24"/>
                <w:szCs w:val="24"/>
              </w:rPr>
              <w:t>ул</w:t>
            </w:r>
            <w:proofErr w:type="gramStart"/>
            <w:r w:rsidR="008B400E">
              <w:rPr>
                <w:sz w:val="24"/>
                <w:szCs w:val="24"/>
              </w:rPr>
              <w:t>.Л</w:t>
            </w:r>
            <w:proofErr w:type="gramEnd"/>
            <w:r w:rsidR="008B400E">
              <w:rPr>
                <w:sz w:val="24"/>
                <w:szCs w:val="24"/>
              </w:rPr>
              <w:t>есная, 23</w:t>
            </w:r>
            <w:r w:rsidRPr="000D7F76">
              <w:rPr>
                <w:sz w:val="24"/>
                <w:szCs w:val="24"/>
              </w:rPr>
              <w:t xml:space="preserve">, </w:t>
            </w:r>
            <w:r w:rsidR="00C353EA">
              <w:rPr>
                <w:sz w:val="24"/>
                <w:szCs w:val="24"/>
              </w:rPr>
              <w:t>08.02</w:t>
            </w:r>
            <w:r w:rsidR="00676168" w:rsidRPr="000D7F76">
              <w:rPr>
                <w:sz w:val="24"/>
                <w:szCs w:val="24"/>
              </w:rPr>
              <w:t>.</w:t>
            </w:r>
            <w:r w:rsidR="008B400E">
              <w:rPr>
                <w:sz w:val="24"/>
                <w:szCs w:val="24"/>
              </w:rPr>
              <w:t>201</w:t>
            </w:r>
            <w:r w:rsidR="00B62C59">
              <w:rPr>
                <w:sz w:val="24"/>
                <w:szCs w:val="24"/>
              </w:rPr>
              <w:t>7</w:t>
            </w:r>
            <w:r w:rsidRPr="000D7F76">
              <w:rPr>
                <w:sz w:val="24"/>
                <w:szCs w:val="24"/>
              </w:rPr>
              <w:t xml:space="preserve">г. в </w:t>
            </w:r>
            <w:r w:rsidR="009C267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w:t>
            </w:r>
            <w:r w:rsidRPr="000D7F76">
              <w:rPr>
                <w:sz w:val="24"/>
                <w:szCs w:val="24"/>
              </w:rPr>
              <w:lastRenderedPageBreak/>
              <w:t>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proofErr w:type="gramStart"/>
            <w:r w:rsidRPr="000D7F76">
              <w:rPr>
                <w:sz w:val="24"/>
                <w:szCs w:val="24"/>
              </w:rPr>
              <w:t xml:space="preserve"> В</w:t>
            </w:r>
            <w:proofErr w:type="gramEnd"/>
            <w:r w:rsidRPr="000D7F76">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C353EA">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C353EA">
              <w:rPr>
                <w:rFonts w:ascii="Times New Roman" w:eastAsiaTheme="majorEastAsia" w:hAnsi="Times New Roman" w:cs="Times New Roman"/>
                <w:b/>
                <w:lang w:eastAsia="en-US"/>
              </w:rPr>
              <w:t>06.02</w:t>
            </w:r>
            <w:r w:rsidR="00676168" w:rsidRPr="000D7F76">
              <w:rPr>
                <w:rFonts w:ascii="Times New Roman" w:eastAsiaTheme="majorEastAsia" w:hAnsi="Times New Roman" w:cs="Times New Roman"/>
                <w:b/>
                <w:lang w:eastAsia="en-US"/>
              </w:rPr>
              <w:t>.</w:t>
            </w:r>
            <w:r w:rsidR="008B400E">
              <w:rPr>
                <w:rFonts w:ascii="Times New Roman" w:eastAsiaTheme="majorEastAsia" w:hAnsi="Times New Roman" w:cs="Times New Roman"/>
                <w:b/>
                <w:lang w:eastAsia="en-US"/>
              </w:rPr>
              <w:t>201</w:t>
            </w:r>
            <w:r w:rsidR="00B62C59">
              <w:rPr>
                <w:rFonts w:ascii="Times New Roman" w:eastAsiaTheme="majorEastAsia" w:hAnsi="Times New Roman" w:cs="Times New Roman"/>
                <w:b/>
                <w:lang w:eastAsia="en-US"/>
              </w:rPr>
              <w:t>7</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C353EA" w:rsidRDefault="00C353EA" w:rsidP="009276C7">
      <w:pPr>
        <w:rPr>
          <w:sz w:val="24"/>
          <w:szCs w:val="24"/>
        </w:rPr>
      </w:pPr>
    </w:p>
    <w:p w:rsidR="008B400E" w:rsidRDefault="008B400E"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C353EA">
            <w:pPr>
              <w:spacing w:after="200" w:line="276" w:lineRule="auto"/>
              <w:ind w:firstLine="0"/>
              <w:jc w:val="center"/>
              <w:rPr>
                <w:snapToGrid/>
                <w:sz w:val="24"/>
                <w:szCs w:val="24"/>
              </w:rPr>
            </w:pPr>
            <w:r w:rsidRPr="005E6125">
              <w:rPr>
                <w:b/>
                <w:sz w:val="24"/>
                <w:szCs w:val="24"/>
              </w:rPr>
              <w:t xml:space="preserve">на </w:t>
            </w:r>
            <w:r w:rsidR="00C353EA" w:rsidRPr="00C353EA">
              <w:rPr>
                <w:b/>
                <w:sz w:val="24"/>
                <w:szCs w:val="24"/>
              </w:rPr>
              <w:t>ремонтно-строительные работы трубопровода действующей канализационной сети от КНС 954  до очистных сооружений</w:t>
            </w:r>
          </w:p>
        </w:tc>
      </w:tr>
    </w:tbl>
    <w:p w:rsidR="00B468A6" w:rsidRDefault="00B468A6" w:rsidP="00B468A6">
      <w:pPr>
        <w:ind w:firstLine="709"/>
        <w:rPr>
          <w:b/>
          <w:bCs/>
          <w:sz w:val="24"/>
          <w:szCs w:val="24"/>
        </w:rPr>
      </w:pPr>
      <w:r>
        <w:rPr>
          <w:b/>
          <w:bCs/>
          <w:sz w:val="24"/>
          <w:szCs w:val="24"/>
        </w:rPr>
        <w:t xml:space="preserve">1. Требования к оказываемым </w:t>
      </w:r>
      <w:r w:rsidR="00987A85">
        <w:rPr>
          <w:b/>
          <w:bCs/>
          <w:sz w:val="24"/>
          <w:szCs w:val="24"/>
        </w:rPr>
        <w:t>работам</w:t>
      </w:r>
      <w:r>
        <w:rPr>
          <w:b/>
          <w:bCs/>
          <w:sz w:val="24"/>
          <w:szCs w:val="24"/>
        </w:rPr>
        <w:t>:</w:t>
      </w:r>
    </w:p>
    <w:p w:rsidR="00C353EA" w:rsidRPr="00305EE7" w:rsidRDefault="00B468A6" w:rsidP="00C353EA">
      <w:pPr>
        <w:rPr>
          <w:sz w:val="24"/>
          <w:szCs w:val="24"/>
        </w:rPr>
      </w:pPr>
      <w:r w:rsidRPr="00305EE7">
        <w:rPr>
          <w:bCs/>
          <w:sz w:val="24"/>
          <w:szCs w:val="24"/>
        </w:rPr>
        <w:t>1.1.</w:t>
      </w:r>
      <w:r w:rsidRPr="00305EE7">
        <w:rPr>
          <w:sz w:val="24"/>
          <w:szCs w:val="24"/>
        </w:rPr>
        <w:t xml:space="preserve"> </w:t>
      </w:r>
      <w:r w:rsidR="00C353EA" w:rsidRPr="00305EE7">
        <w:rPr>
          <w:sz w:val="24"/>
          <w:szCs w:val="24"/>
        </w:rPr>
        <w:t>Протяженность меняемого участка трубопровода – 546 м/</w:t>
      </w:r>
      <w:proofErr w:type="spellStart"/>
      <w:proofErr w:type="gramStart"/>
      <w:r w:rsidR="00C353EA" w:rsidRPr="00305EE7">
        <w:rPr>
          <w:sz w:val="24"/>
          <w:szCs w:val="24"/>
        </w:rPr>
        <w:t>п</w:t>
      </w:r>
      <w:proofErr w:type="spellEnd"/>
      <w:proofErr w:type="gramEnd"/>
    </w:p>
    <w:p w:rsidR="00C353EA" w:rsidRPr="00305EE7" w:rsidRDefault="00C353EA" w:rsidP="00C353EA">
      <w:pPr>
        <w:rPr>
          <w:sz w:val="24"/>
          <w:szCs w:val="24"/>
        </w:rPr>
      </w:pPr>
      <w:r w:rsidRPr="00305EE7">
        <w:rPr>
          <w:sz w:val="24"/>
          <w:szCs w:val="24"/>
        </w:rPr>
        <w:t>Диаметр существующей меняемой трубы – 219мм.</w:t>
      </w:r>
    </w:p>
    <w:p w:rsidR="00C353EA" w:rsidRPr="00305EE7" w:rsidRDefault="00C353EA" w:rsidP="00C353EA">
      <w:pPr>
        <w:rPr>
          <w:sz w:val="24"/>
          <w:szCs w:val="24"/>
        </w:rPr>
      </w:pPr>
      <w:r w:rsidRPr="00305EE7">
        <w:rPr>
          <w:sz w:val="24"/>
          <w:szCs w:val="24"/>
        </w:rPr>
        <w:t>Глубина заложения трубопровода – 0,7м</w:t>
      </w:r>
    </w:p>
    <w:p w:rsidR="00C353EA" w:rsidRPr="00305EE7" w:rsidRDefault="00C353EA" w:rsidP="00C353EA">
      <w:pPr>
        <w:rPr>
          <w:sz w:val="24"/>
          <w:szCs w:val="24"/>
        </w:rPr>
      </w:pPr>
      <w:r w:rsidRPr="00305EE7">
        <w:rPr>
          <w:sz w:val="24"/>
          <w:szCs w:val="24"/>
        </w:rPr>
        <w:t>Материал сущ</w:t>
      </w:r>
      <w:r w:rsidR="006A28BB">
        <w:rPr>
          <w:sz w:val="24"/>
          <w:szCs w:val="24"/>
        </w:rPr>
        <w:t xml:space="preserve">ествующего трубопровода – стальная </w:t>
      </w:r>
      <w:r w:rsidRPr="00305EE7">
        <w:rPr>
          <w:sz w:val="24"/>
          <w:szCs w:val="24"/>
        </w:rPr>
        <w:t>труба</w:t>
      </w:r>
    </w:p>
    <w:p w:rsidR="00C353EA" w:rsidRPr="00305EE7" w:rsidRDefault="00C353EA" w:rsidP="00C353EA">
      <w:pPr>
        <w:rPr>
          <w:sz w:val="24"/>
          <w:szCs w:val="24"/>
        </w:rPr>
      </w:pPr>
      <w:r w:rsidRPr="00305EE7">
        <w:rPr>
          <w:sz w:val="24"/>
          <w:szCs w:val="24"/>
        </w:rPr>
        <w:t>Необходимо заменить участок протяженностью 546 м/</w:t>
      </w:r>
      <w:proofErr w:type="spellStart"/>
      <w:proofErr w:type="gramStart"/>
      <w:r w:rsidRPr="00305EE7">
        <w:rPr>
          <w:sz w:val="24"/>
          <w:szCs w:val="24"/>
        </w:rPr>
        <w:t>п</w:t>
      </w:r>
      <w:proofErr w:type="spellEnd"/>
      <w:proofErr w:type="gramEnd"/>
      <w:r w:rsidRPr="00305EE7">
        <w:rPr>
          <w:sz w:val="24"/>
          <w:szCs w:val="24"/>
        </w:rPr>
        <w:t xml:space="preserve">  на трубу -</w:t>
      </w:r>
    </w:p>
    <w:p w:rsidR="00C353EA" w:rsidRPr="00305EE7" w:rsidRDefault="00C353EA" w:rsidP="00C353EA">
      <w:pPr>
        <w:rPr>
          <w:sz w:val="24"/>
          <w:szCs w:val="24"/>
        </w:rPr>
      </w:pPr>
      <w:r w:rsidRPr="00305EE7">
        <w:rPr>
          <w:sz w:val="24"/>
          <w:szCs w:val="24"/>
        </w:rPr>
        <w:t>материал полиэтилен. Труба полиэтиленовая 225*10,8 SDR.</w:t>
      </w:r>
    </w:p>
    <w:p w:rsidR="00987A85" w:rsidRPr="00305EE7" w:rsidRDefault="00987A85" w:rsidP="00C353EA">
      <w:pPr>
        <w:rPr>
          <w:sz w:val="24"/>
          <w:szCs w:val="24"/>
        </w:rPr>
      </w:pPr>
      <w:r w:rsidRPr="00305EE7">
        <w:rPr>
          <w:sz w:val="24"/>
          <w:szCs w:val="24"/>
        </w:rPr>
        <w:t>1.2. На меняемом участке трубопровода предполагается прокол под железнодорожным полотном протяженностью 30 м/</w:t>
      </w:r>
      <w:proofErr w:type="spellStart"/>
      <w:proofErr w:type="gramStart"/>
      <w:r w:rsidRPr="00305EE7">
        <w:rPr>
          <w:sz w:val="24"/>
          <w:szCs w:val="24"/>
        </w:rPr>
        <w:t>п</w:t>
      </w:r>
      <w:proofErr w:type="spellEnd"/>
      <w:proofErr w:type="gramEnd"/>
      <w:r w:rsidRPr="00305EE7">
        <w:rPr>
          <w:sz w:val="24"/>
          <w:szCs w:val="24"/>
        </w:rPr>
        <w:t xml:space="preserve"> с монтажом гильзы под трубопровод.</w:t>
      </w:r>
    </w:p>
    <w:p w:rsidR="00987A85" w:rsidRPr="00305EE7" w:rsidRDefault="006A28BB" w:rsidP="00C353EA">
      <w:pPr>
        <w:rPr>
          <w:sz w:val="24"/>
          <w:szCs w:val="24"/>
        </w:rPr>
      </w:pPr>
      <w:r>
        <w:rPr>
          <w:sz w:val="24"/>
          <w:szCs w:val="24"/>
        </w:rPr>
        <w:t>1.3. Участок трубопровода проложе</w:t>
      </w:r>
      <w:r w:rsidR="00987A85" w:rsidRPr="00305EE7">
        <w:rPr>
          <w:sz w:val="24"/>
          <w:szCs w:val="24"/>
        </w:rPr>
        <w:t>н по заболоченной местности с пересеченным рельефом.</w:t>
      </w:r>
    </w:p>
    <w:p w:rsidR="00987A85" w:rsidRPr="00305EE7" w:rsidRDefault="00987A85" w:rsidP="00C353EA">
      <w:pPr>
        <w:rPr>
          <w:sz w:val="24"/>
          <w:szCs w:val="24"/>
        </w:rPr>
      </w:pPr>
      <w:r w:rsidRPr="00305EE7">
        <w:rPr>
          <w:sz w:val="24"/>
          <w:szCs w:val="24"/>
        </w:rPr>
        <w:t xml:space="preserve">1.4. Гарантийный срок выполнения работ </w:t>
      </w:r>
      <w:r w:rsidR="006A28BB">
        <w:rPr>
          <w:sz w:val="24"/>
          <w:szCs w:val="24"/>
        </w:rPr>
        <w:t xml:space="preserve">не менее </w:t>
      </w:r>
      <w:r w:rsidRPr="00305EE7">
        <w:rPr>
          <w:sz w:val="24"/>
          <w:szCs w:val="24"/>
        </w:rPr>
        <w:t>5 (пят</w:t>
      </w:r>
      <w:r w:rsidR="006A28BB">
        <w:rPr>
          <w:sz w:val="24"/>
          <w:szCs w:val="24"/>
        </w:rPr>
        <w:t>и</w:t>
      </w:r>
      <w:r w:rsidRPr="00305EE7">
        <w:rPr>
          <w:sz w:val="24"/>
          <w:szCs w:val="24"/>
        </w:rPr>
        <w:t>) лет.</w:t>
      </w:r>
    </w:p>
    <w:p w:rsidR="00987A85" w:rsidRPr="00305EE7" w:rsidRDefault="00987A85" w:rsidP="00C353EA">
      <w:pPr>
        <w:rPr>
          <w:sz w:val="24"/>
          <w:szCs w:val="24"/>
        </w:rPr>
      </w:pPr>
      <w:r w:rsidRPr="00305EE7">
        <w:rPr>
          <w:sz w:val="24"/>
          <w:szCs w:val="24"/>
        </w:rPr>
        <w:t>1.5. Меняемый участок не прямолинеен, по протяженности пять</w:t>
      </w:r>
      <w:r w:rsidR="006A28BB">
        <w:rPr>
          <w:sz w:val="24"/>
          <w:szCs w:val="24"/>
        </w:rPr>
        <w:t>-семь</w:t>
      </w:r>
      <w:r w:rsidRPr="00305EE7">
        <w:rPr>
          <w:sz w:val="24"/>
          <w:szCs w:val="24"/>
        </w:rPr>
        <w:t xml:space="preserve"> угловых поворотов</w:t>
      </w:r>
      <w:r w:rsidR="006004B2" w:rsidRPr="00305EE7">
        <w:rPr>
          <w:sz w:val="24"/>
          <w:szCs w:val="24"/>
        </w:rPr>
        <w:t>.</w:t>
      </w:r>
    </w:p>
    <w:p w:rsidR="00C353EA" w:rsidRPr="00305EE7" w:rsidRDefault="006004B2" w:rsidP="00C353EA">
      <w:pPr>
        <w:rPr>
          <w:sz w:val="24"/>
          <w:szCs w:val="24"/>
        </w:rPr>
      </w:pPr>
      <w:r w:rsidRPr="00305EE7">
        <w:rPr>
          <w:sz w:val="24"/>
          <w:szCs w:val="24"/>
        </w:rPr>
        <w:t xml:space="preserve">1.6. </w:t>
      </w:r>
      <w:r w:rsidR="00C353EA" w:rsidRPr="00305EE7">
        <w:rPr>
          <w:sz w:val="24"/>
          <w:szCs w:val="24"/>
        </w:rPr>
        <w:t xml:space="preserve">Сроки выполнения работ: </w:t>
      </w:r>
      <w:r w:rsidRPr="00305EE7">
        <w:rPr>
          <w:sz w:val="24"/>
          <w:szCs w:val="24"/>
        </w:rPr>
        <w:t>с</w:t>
      </w:r>
      <w:r w:rsidR="00C353EA" w:rsidRPr="00305EE7">
        <w:rPr>
          <w:sz w:val="24"/>
          <w:szCs w:val="24"/>
        </w:rPr>
        <w:t xml:space="preserve">  </w:t>
      </w:r>
      <w:r w:rsidRPr="00305EE7">
        <w:rPr>
          <w:sz w:val="24"/>
          <w:szCs w:val="24"/>
        </w:rPr>
        <w:t xml:space="preserve">09 </w:t>
      </w:r>
      <w:r w:rsidR="00987A85" w:rsidRPr="00305EE7">
        <w:rPr>
          <w:sz w:val="24"/>
          <w:szCs w:val="24"/>
        </w:rPr>
        <w:t>феврал</w:t>
      </w:r>
      <w:r w:rsidRPr="00305EE7">
        <w:rPr>
          <w:sz w:val="24"/>
          <w:szCs w:val="24"/>
        </w:rPr>
        <w:t>я</w:t>
      </w:r>
      <w:r w:rsidR="00987A85" w:rsidRPr="00305EE7">
        <w:rPr>
          <w:sz w:val="24"/>
          <w:szCs w:val="24"/>
        </w:rPr>
        <w:t xml:space="preserve"> </w:t>
      </w:r>
      <w:r w:rsidR="00C353EA" w:rsidRPr="00305EE7">
        <w:rPr>
          <w:sz w:val="24"/>
          <w:szCs w:val="24"/>
        </w:rPr>
        <w:t>2017г.</w:t>
      </w:r>
      <w:r w:rsidRPr="00305EE7">
        <w:rPr>
          <w:sz w:val="24"/>
          <w:szCs w:val="24"/>
        </w:rPr>
        <w:t xml:space="preserve"> по 06 марта 2017г.</w:t>
      </w:r>
    </w:p>
    <w:p w:rsidR="00B468A6" w:rsidRPr="00305EE7" w:rsidRDefault="00987A85" w:rsidP="00987A85">
      <w:pPr>
        <w:spacing w:before="120" w:after="120" w:line="240" w:lineRule="auto"/>
        <w:ind w:firstLine="0"/>
        <w:jc w:val="left"/>
        <w:rPr>
          <w:sz w:val="24"/>
          <w:szCs w:val="24"/>
        </w:rPr>
      </w:pPr>
      <w:r w:rsidRPr="00305EE7">
        <w:rPr>
          <w:sz w:val="24"/>
          <w:szCs w:val="24"/>
        </w:rPr>
        <w:t xml:space="preserve">          </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FA741E" w:rsidRDefault="00FA741E" w:rsidP="00A850EE">
      <w:pPr>
        <w:spacing w:after="200" w:line="276" w:lineRule="auto"/>
        <w:ind w:firstLine="0"/>
        <w:rPr>
          <w:sz w:val="22"/>
          <w:szCs w:val="22"/>
        </w:rPr>
      </w:pPr>
    </w:p>
    <w:p w:rsidR="00FA741E" w:rsidRDefault="00FA741E" w:rsidP="00A850EE">
      <w:pPr>
        <w:spacing w:after="200" w:line="276" w:lineRule="auto"/>
        <w:ind w:firstLine="0"/>
        <w:rPr>
          <w:sz w:val="22"/>
          <w:szCs w:val="22"/>
        </w:rPr>
      </w:pPr>
    </w:p>
    <w:p w:rsidR="00FA741E" w:rsidRDefault="00FA741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t xml:space="preserve">                                                                                                                                            Приложение№3</w:t>
      </w:r>
    </w:p>
    <w:p w:rsidR="004316A7" w:rsidRDefault="004316A7" w:rsidP="004316A7">
      <w:pPr>
        <w:pStyle w:val="ConsPlusNonformat"/>
        <w:rPr>
          <w:rFonts w:ascii="Times New Roman" w:hAnsi="Times New Roman" w:cs="Times New Roman"/>
          <w:sz w:val="24"/>
          <w:szCs w:val="24"/>
        </w:rPr>
      </w:pPr>
    </w:p>
    <w:p w:rsidR="00FA741E" w:rsidRDefault="00FA741E" w:rsidP="00FA741E">
      <w:pPr>
        <w:jc w:val="center"/>
        <w:rPr>
          <w:b/>
          <w:sz w:val="22"/>
          <w:szCs w:val="22"/>
        </w:rPr>
      </w:pPr>
      <w:r w:rsidRPr="00C10F74">
        <w:rPr>
          <w:b/>
          <w:sz w:val="22"/>
          <w:szCs w:val="22"/>
        </w:rPr>
        <w:t xml:space="preserve">ДОГОВОР ПОДРЯДА № </w:t>
      </w:r>
      <w:r w:rsidR="006A2D7A">
        <w:rPr>
          <w:b/>
          <w:sz w:val="22"/>
          <w:szCs w:val="22"/>
        </w:rPr>
        <w:t>_____</w:t>
      </w:r>
    </w:p>
    <w:p w:rsidR="00FA741E" w:rsidRPr="00C10F74" w:rsidRDefault="00FA741E" w:rsidP="00FA741E">
      <w:pPr>
        <w:jc w:val="center"/>
        <w:rPr>
          <w:b/>
          <w:sz w:val="22"/>
          <w:szCs w:val="22"/>
        </w:rPr>
      </w:pPr>
      <w:r>
        <w:rPr>
          <w:b/>
          <w:sz w:val="22"/>
          <w:szCs w:val="22"/>
        </w:rPr>
        <w:t>г</w:t>
      </w:r>
      <w:proofErr w:type="gramStart"/>
      <w:r>
        <w:rPr>
          <w:b/>
          <w:sz w:val="22"/>
          <w:szCs w:val="22"/>
        </w:rPr>
        <w:t>.Б</w:t>
      </w:r>
      <w:proofErr w:type="gramEnd"/>
      <w:r>
        <w:rPr>
          <w:b/>
          <w:sz w:val="22"/>
          <w:szCs w:val="22"/>
        </w:rPr>
        <w:t>ийск</w:t>
      </w:r>
      <w:r w:rsidRPr="00C10F74">
        <w:rPr>
          <w:b/>
          <w:sz w:val="22"/>
          <w:szCs w:val="22"/>
        </w:rPr>
        <w:t xml:space="preserve">                                                                                                              </w:t>
      </w:r>
      <w:r w:rsidR="006A2D7A">
        <w:rPr>
          <w:b/>
          <w:sz w:val="22"/>
          <w:szCs w:val="22"/>
        </w:rPr>
        <w:t>09 февраля</w:t>
      </w:r>
      <w:r w:rsidRPr="00C10F74">
        <w:rPr>
          <w:b/>
          <w:sz w:val="22"/>
          <w:szCs w:val="22"/>
        </w:rPr>
        <w:t xml:space="preserve"> 20</w:t>
      </w:r>
      <w:r w:rsidR="006A2D7A">
        <w:rPr>
          <w:b/>
          <w:sz w:val="22"/>
          <w:szCs w:val="22"/>
        </w:rPr>
        <w:t>17</w:t>
      </w:r>
      <w:r w:rsidRPr="00C10F74">
        <w:rPr>
          <w:b/>
          <w:sz w:val="22"/>
          <w:szCs w:val="22"/>
        </w:rPr>
        <w:t xml:space="preserve"> г.</w:t>
      </w:r>
    </w:p>
    <w:p w:rsidR="00FA741E" w:rsidRPr="00C10F74" w:rsidRDefault="00FA741E" w:rsidP="00FA741E">
      <w:pPr>
        <w:rPr>
          <w:sz w:val="22"/>
          <w:szCs w:val="22"/>
        </w:rPr>
      </w:pPr>
    </w:p>
    <w:p w:rsidR="00FA741E" w:rsidRPr="000C6A51" w:rsidRDefault="006A2D7A" w:rsidP="000C6A51">
      <w:pPr>
        <w:spacing w:line="240" w:lineRule="auto"/>
        <w:ind w:firstLine="708"/>
        <w:rPr>
          <w:sz w:val="22"/>
          <w:szCs w:val="22"/>
        </w:rPr>
      </w:pPr>
      <w:r w:rsidRPr="000C6A51">
        <w:rPr>
          <w:sz w:val="22"/>
          <w:szCs w:val="22"/>
        </w:rPr>
        <w:t>Общество с ограниченной ответственностью</w:t>
      </w:r>
      <w:r w:rsidR="00FA741E" w:rsidRPr="000C6A51">
        <w:rPr>
          <w:b/>
          <w:sz w:val="22"/>
          <w:szCs w:val="22"/>
        </w:rPr>
        <w:t xml:space="preserve"> «</w:t>
      </w:r>
      <w:proofErr w:type="spellStart"/>
      <w:r w:rsidR="00FA741E" w:rsidRPr="000C6A51">
        <w:rPr>
          <w:b/>
          <w:sz w:val="22"/>
          <w:szCs w:val="22"/>
        </w:rPr>
        <w:t>Бийские</w:t>
      </w:r>
      <w:proofErr w:type="spellEnd"/>
      <w:r w:rsidR="00FA741E" w:rsidRPr="000C6A51">
        <w:rPr>
          <w:b/>
          <w:sz w:val="22"/>
          <w:szCs w:val="22"/>
        </w:rPr>
        <w:t xml:space="preserve"> промышленные воды»</w:t>
      </w:r>
      <w:r w:rsidR="00FA741E" w:rsidRPr="000C6A51">
        <w:rPr>
          <w:sz w:val="22"/>
          <w:szCs w:val="22"/>
        </w:rPr>
        <w:t xml:space="preserve">, именуемое в дальнейшем </w:t>
      </w:r>
      <w:r w:rsidR="00FA741E" w:rsidRPr="000C6A51">
        <w:rPr>
          <w:b/>
          <w:sz w:val="22"/>
          <w:szCs w:val="22"/>
        </w:rPr>
        <w:t>«Заказчик»</w:t>
      </w:r>
      <w:r w:rsidR="00FA741E" w:rsidRPr="000C6A51">
        <w:rPr>
          <w:sz w:val="22"/>
          <w:szCs w:val="22"/>
        </w:rPr>
        <w:t xml:space="preserve">, в лице генерального директора Логиновой Светланы Анатольевны, действующего на основании Устава,  с одной стороны и </w:t>
      </w:r>
    </w:p>
    <w:p w:rsidR="00A13516" w:rsidRPr="000C6A51" w:rsidRDefault="00FA741E" w:rsidP="000C6A51">
      <w:pPr>
        <w:spacing w:line="240" w:lineRule="auto"/>
        <w:rPr>
          <w:b/>
          <w:sz w:val="22"/>
          <w:szCs w:val="22"/>
        </w:rPr>
      </w:pPr>
      <w:r w:rsidRPr="000C6A51">
        <w:rPr>
          <w:b/>
          <w:sz w:val="22"/>
          <w:szCs w:val="22"/>
        </w:rPr>
        <w:t xml:space="preserve">              </w:t>
      </w:r>
      <w:proofErr w:type="gramStart"/>
      <w:r w:rsidR="006A2D7A" w:rsidRPr="000C6A51">
        <w:rPr>
          <w:b/>
          <w:sz w:val="22"/>
          <w:szCs w:val="22"/>
        </w:rPr>
        <w:t>______________</w:t>
      </w:r>
      <w:r w:rsidRPr="000C6A51">
        <w:rPr>
          <w:sz w:val="22"/>
          <w:szCs w:val="22"/>
        </w:rPr>
        <w:t xml:space="preserve">, именуемое в дальнейшем </w:t>
      </w:r>
      <w:r w:rsidRPr="000C6A51">
        <w:rPr>
          <w:b/>
          <w:sz w:val="22"/>
          <w:szCs w:val="22"/>
        </w:rPr>
        <w:t>«Подрядчик»,</w:t>
      </w:r>
      <w:r w:rsidRPr="000C6A51">
        <w:rPr>
          <w:sz w:val="22"/>
          <w:szCs w:val="22"/>
        </w:rPr>
        <w:t xml:space="preserve"> в лице </w:t>
      </w:r>
      <w:r w:rsidR="006A2D7A" w:rsidRPr="000C6A51">
        <w:rPr>
          <w:sz w:val="22"/>
          <w:szCs w:val="22"/>
        </w:rPr>
        <w:t>_______________</w:t>
      </w:r>
      <w:r w:rsidRPr="000C6A51">
        <w:rPr>
          <w:sz w:val="22"/>
          <w:szCs w:val="22"/>
        </w:rPr>
        <w:t xml:space="preserve">, действующего на основании </w:t>
      </w:r>
      <w:r w:rsidR="006A2D7A" w:rsidRPr="000C6A51">
        <w:rPr>
          <w:sz w:val="22"/>
          <w:szCs w:val="22"/>
        </w:rPr>
        <w:t>_______________</w:t>
      </w:r>
      <w:r w:rsidRPr="000C6A51">
        <w:rPr>
          <w:sz w:val="22"/>
          <w:szCs w:val="22"/>
        </w:rPr>
        <w:t>, с другой стороны, совместно именуемые "</w:t>
      </w:r>
      <w:r w:rsidRPr="000C6A51">
        <w:rPr>
          <w:b/>
          <w:sz w:val="22"/>
          <w:szCs w:val="22"/>
        </w:rPr>
        <w:t>Стороны</w:t>
      </w:r>
      <w:r w:rsidRPr="000C6A51">
        <w:rPr>
          <w:sz w:val="22"/>
          <w:szCs w:val="22"/>
        </w:rPr>
        <w:t>", заключили настоящий договор о нижеследующем.</w:t>
      </w:r>
      <w:r w:rsidR="006A2D7A" w:rsidRPr="000C6A51">
        <w:rPr>
          <w:b/>
          <w:sz w:val="22"/>
          <w:szCs w:val="22"/>
        </w:rPr>
        <w:t xml:space="preserve"> </w:t>
      </w:r>
      <w:proofErr w:type="gramEnd"/>
    </w:p>
    <w:p w:rsidR="00A13516" w:rsidRPr="000C6A51" w:rsidRDefault="00A13516" w:rsidP="000C6A51">
      <w:pPr>
        <w:spacing w:line="240" w:lineRule="auto"/>
        <w:rPr>
          <w:b/>
          <w:sz w:val="22"/>
          <w:szCs w:val="22"/>
        </w:rPr>
      </w:pPr>
    </w:p>
    <w:p w:rsidR="000C6A51" w:rsidRPr="000C6A51" w:rsidRDefault="000C6A51" w:rsidP="000C6A51">
      <w:pPr>
        <w:pStyle w:val="Standard"/>
        <w:autoSpaceDE w:val="0"/>
        <w:ind w:firstLine="851"/>
        <w:jc w:val="both"/>
        <w:rPr>
          <w:rFonts w:cs="Times New Roman"/>
          <w:sz w:val="22"/>
          <w:szCs w:val="22"/>
        </w:rPr>
      </w:pPr>
      <w:r w:rsidRPr="000C6A51">
        <w:rPr>
          <w:rFonts w:cs="Times New Roman"/>
          <w:sz w:val="22"/>
          <w:szCs w:val="22"/>
        </w:rPr>
        <w:t xml:space="preserve">                                             </w:t>
      </w:r>
      <w:r w:rsidRPr="000C6A51">
        <w:rPr>
          <w:rFonts w:cs="Times New Roman"/>
          <w:b/>
          <w:bCs/>
          <w:sz w:val="22"/>
          <w:szCs w:val="22"/>
        </w:rPr>
        <w:t>1. ПРЕДМЕТ ДОГОВОРА.</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1.1. Подрядчик  обязуется  по заданию Заказчика выполнить в соответствии с условиями настоящего договора работы по строительству участка  канализации протяженностью 546 м и сдать выполненные работы Заказчику, а Заказчик обязуется принять  работы и оплатить их  в порядке и на условиях, предусмотренных настоящим договором. Протяженность прокладываемой сети канализации  ориентировочно 546м.</w:t>
      </w:r>
    </w:p>
    <w:p w:rsidR="000C6A51" w:rsidRPr="000C6A51" w:rsidRDefault="000C6A51" w:rsidP="000C6A51">
      <w:pPr>
        <w:pStyle w:val="Standard"/>
        <w:autoSpaceDE w:val="0"/>
        <w:jc w:val="both"/>
        <w:rPr>
          <w:rFonts w:cs="Times New Roman"/>
          <w:sz w:val="22"/>
          <w:szCs w:val="22"/>
          <w:lang w:eastAsia="en-US"/>
        </w:rPr>
      </w:pPr>
    </w:p>
    <w:p w:rsidR="000C6A51" w:rsidRPr="000C6A51" w:rsidRDefault="000C6A51" w:rsidP="000C6A51">
      <w:pPr>
        <w:pStyle w:val="Standard"/>
        <w:autoSpaceDE w:val="0"/>
        <w:jc w:val="both"/>
        <w:rPr>
          <w:rFonts w:cs="Times New Roman"/>
          <w:sz w:val="22"/>
          <w:szCs w:val="22"/>
        </w:rPr>
      </w:pPr>
      <w:r w:rsidRPr="000C6A51">
        <w:rPr>
          <w:rFonts w:cs="Times New Roman"/>
          <w:sz w:val="22"/>
          <w:szCs w:val="22"/>
        </w:rPr>
        <w:t xml:space="preserve">                              </w:t>
      </w:r>
      <w:r w:rsidRPr="000C6A51">
        <w:rPr>
          <w:rFonts w:cs="Times New Roman"/>
          <w:b/>
          <w:sz w:val="22"/>
          <w:szCs w:val="22"/>
        </w:rPr>
        <w:t>2.  ОСНОВНЫЕ  ПРАВА  И  ОБЯЗАННОСТИ  СТОРОН.</w:t>
      </w:r>
    </w:p>
    <w:p w:rsidR="000C6A51" w:rsidRPr="000C6A51" w:rsidRDefault="000C6A51" w:rsidP="000C6A51">
      <w:pPr>
        <w:pStyle w:val="Standard"/>
        <w:autoSpaceDE w:val="0"/>
        <w:ind w:firstLine="851"/>
        <w:jc w:val="both"/>
        <w:rPr>
          <w:rFonts w:cs="Times New Roman"/>
          <w:b/>
          <w:bCs/>
          <w:sz w:val="22"/>
          <w:szCs w:val="22"/>
          <w:lang w:eastAsia="en-US"/>
        </w:rPr>
      </w:pPr>
      <w:r w:rsidRPr="000C6A51">
        <w:rPr>
          <w:rFonts w:cs="Times New Roman"/>
          <w:b/>
          <w:bCs/>
          <w:sz w:val="22"/>
          <w:szCs w:val="22"/>
          <w:lang w:eastAsia="en-US"/>
        </w:rPr>
        <w:t>2.1.ПОДРЯДЧИК обязуется:</w:t>
      </w:r>
    </w:p>
    <w:p w:rsidR="000C6A51" w:rsidRPr="000C6A51" w:rsidRDefault="000C6A51" w:rsidP="000C6A51">
      <w:pPr>
        <w:pStyle w:val="Standard"/>
        <w:tabs>
          <w:tab w:val="left" w:pos="0"/>
        </w:tabs>
        <w:autoSpaceDE w:val="0"/>
        <w:jc w:val="both"/>
        <w:rPr>
          <w:rFonts w:cs="Times New Roman"/>
          <w:sz w:val="22"/>
          <w:szCs w:val="22"/>
        </w:rPr>
      </w:pPr>
      <w:r w:rsidRPr="000C6A51">
        <w:rPr>
          <w:rFonts w:cs="Times New Roman"/>
          <w:sz w:val="22"/>
          <w:szCs w:val="22"/>
          <w:lang w:eastAsia="en-US"/>
        </w:rPr>
        <w:t xml:space="preserve">2.1.1. выполнить  строительно-монтажные работы  (далее СМР) из своих материалов и оборудования, собственными  и  привлеченными  силами в  строгом  соответствии со </w:t>
      </w:r>
      <w:proofErr w:type="spellStart"/>
      <w:r w:rsidRPr="000C6A51">
        <w:rPr>
          <w:rFonts w:cs="Times New Roman"/>
          <w:sz w:val="22"/>
          <w:szCs w:val="22"/>
          <w:lang w:eastAsia="en-US"/>
        </w:rPr>
        <w:t>СНиП</w:t>
      </w:r>
      <w:proofErr w:type="spellEnd"/>
      <w:r w:rsidRPr="000C6A51">
        <w:rPr>
          <w:rFonts w:cs="Times New Roman"/>
          <w:sz w:val="22"/>
          <w:szCs w:val="22"/>
          <w:lang w:eastAsia="en-US"/>
        </w:rPr>
        <w:t>,  в сроки, предусмотренные  статьей 3 настоящего договора;</w:t>
      </w:r>
    </w:p>
    <w:p w:rsidR="000C6A51" w:rsidRPr="000C6A51" w:rsidRDefault="000C6A51" w:rsidP="000C6A51">
      <w:pPr>
        <w:pStyle w:val="Standard"/>
        <w:autoSpaceDE w:val="0"/>
        <w:ind w:hanging="15"/>
        <w:jc w:val="both"/>
        <w:rPr>
          <w:rFonts w:cs="Times New Roman"/>
          <w:sz w:val="22"/>
          <w:szCs w:val="22"/>
          <w:lang w:eastAsia="en-US"/>
        </w:rPr>
      </w:pPr>
      <w:r w:rsidRPr="000C6A51">
        <w:rPr>
          <w:rFonts w:cs="Times New Roman"/>
          <w:sz w:val="22"/>
          <w:szCs w:val="22"/>
          <w:lang w:eastAsia="en-US"/>
        </w:rPr>
        <w:t>2.1.2. предоставить  Заказчику  возможность  проверять  ход  и  качество  выполняемых  работ,  не  вмешиваясь  в  оперативную  деятельность  Подрядчика;</w:t>
      </w:r>
    </w:p>
    <w:p w:rsidR="000C6A51" w:rsidRPr="000C6A51" w:rsidRDefault="000C6A51" w:rsidP="000C6A51">
      <w:pPr>
        <w:pStyle w:val="Standard"/>
        <w:autoSpaceDE w:val="0"/>
        <w:ind w:firstLine="15"/>
        <w:jc w:val="both"/>
        <w:rPr>
          <w:rFonts w:cs="Times New Roman"/>
          <w:sz w:val="22"/>
          <w:szCs w:val="22"/>
          <w:lang w:eastAsia="en-US"/>
        </w:rPr>
      </w:pPr>
      <w:r w:rsidRPr="000C6A51">
        <w:rPr>
          <w:rFonts w:cs="Times New Roman"/>
          <w:sz w:val="22"/>
          <w:szCs w:val="22"/>
          <w:lang w:eastAsia="en-US"/>
        </w:rPr>
        <w:t>2.1.3.  при обнаружении нарушений в процессе производства работ, несоответствия объемов выполненных работ проекту и нормам приостановить строительство и устранить  выявленные  недостатки  работ  за  свой  счет  с  соблюдением  общих  сроков  строительства;</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2.1.4.  по  завершении  СМР  оформить исполнительную документацию и передать её Заказчику;</w:t>
      </w:r>
    </w:p>
    <w:p w:rsidR="000C6A51" w:rsidRPr="000C6A51" w:rsidRDefault="000C6A51" w:rsidP="000C6A51">
      <w:pPr>
        <w:pStyle w:val="Standard"/>
        <w:autoSpaceDE w:val="0"/>
        <w:ind w:firstLine="15"/>
        <w:jc w:val="both"/>
        <w:rPr>
          <w:rFonts w:cs="Times New Roman"/>
          <w:sz w:val="22"/>
          <w:szCs w:val="22"/>
          <w:lang w:eastAsia="en-US"/>
        </w:rPr>
      </w:pPr>
      <w:r w:rsidRPr="000C6A51">
        <w:rPr>
          <w:rFonts w:cs="Times New Roman"/>
          <w:sz w:val="22"/>
          <w:szCs w:val="22"/>
          <w:lang w:eastAsia="en-US"/>
        </w:rPr>
        <w:t>2.1.5.   своевременно  предоставлять  счета-фактуры  на  оплату  выполненных  работ;</w:t>
      </w:r>
    </w:p>
    <w:p w:rsidR="000C6A51" w:rsidRPr="000C6A51" w:rsidRDefault="000C6A51" w:rsidP="000C6A51">
      <w:pPr>
        <w:pStyle w:val="Standard"/>
        <w:autoSpaceDE w:val="0"/>
        <w:ind w:firstLine="15"/>
        <w:jc w:val="both"/>
        <w:rPr>
          <w:rFonts w:cs="Times New Roman"/>
          <w:sz w:val="22"/>
          <w:szCs w:val="22"/>
          <w:lang w:eastAsia="en-US"/>
        </w:rPr>
      </w:pPr>
      <w:r w:rsidRPr="000C6A51">
        <w:rPr>
          <w:rFonts w:cs="Times New Roman"/>
          <w:sz w:val="22"/>
          <w:szCs w:val="22"/>
          <w:lang w:eastAsia="en-US"/>
        </w:rPr>
        <w:t>2.1.6.  вести  журнал  производства  работ,  в  который  своевременно  заносить  достоверные  сведения  о  ходе  и  качестве  выполняемых  работ;</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2.1.7.  исполнять  полученные  в  ходе  работ  указания  Заказчика,  не  противоречащие  условиям  настоящего  договора;</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2.1.8.  обеспечить в ходе строительства необходимые противопожарные мероприятия, правила по технике безопасности, охране окружающей среды; содержание и уборку строительной площадки и прилегающей непосредственно к ней территории;</w:t>
      </w:r>
    </w:p>
    <w:p w:rsidR="000C6A51" w:rsidRPr="000C6A51" w:rsidRDefault="000C6A51" w:rsidP="000C6A51">
      <w:pPr>
        <w:pStyle w:val="Standard"/>
        <w:autoSpaceDE w:val="0"/>
        <w:ind w:firstLine="15"/>
        <w:jc w:val="both"/>
        <w:rPr>
          <w:rFonts w:cs="Times New Roman"/>
          <w:sz w:val="22"/>
          <w:szCs w:val="22"/>
          <w:lang w:eastAsia="en-US"/>
        </w:rPr>
      </w:pPr>
      <w:r w:rsidRPr="000C6A51">
        <w:rPr>
          <w:rFonts w:cs="Times New Roman"/>
          <w:sz w:val="22"/>
          <w:szCs w:val="22"/>
          <w:lang w:eastAsia="en-US"/>
        </w:rPr>
        <w:t>2.1.9. осуществлять охрану строящегося объекта и нести ответственность за его сохранность, а также материалов, оборудования и другого имущества до срока, согласно п.3.2.</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2.1.10. выполнить в полном объеме все свои обязательства, предусмотренные в других статьях настоящего договора.</w:t>
      </w:r>
    </w:p>
    <w:p w:rsidR="000C6A51" w:rsidRPr="000C6A51" w:rsidRDefault="000C6A51" w:rsidP="000C6A51">
      <w:pPr>
        <w:pStyle w:val="Standard"/>
        <w:tabs>
          <w:tab w:val="left" w:pos="851"/>
          <w:tab w:val="left" w:pos="1702"/>
        </w:tabs>
        <w:autoSpaceDE w:val="0"/>
        <w:ind w:left="851" w:hanging="390"/>
        <w:jc w:val="both"/>
        <w:rPr>
          <w:rFonts w:cs="Times New Roman"/>
          <w:sz w:val="22"/>
          <w:szCs w:val="22"/>
        </w:rPr>
      </w:pPr>
      <w:r w:rsidRPr="000C6A51">
        <w:rPr>
          <w:rFonts w:cs="Times New Roman"/>
          <w:b/>
          <w:bCs/>
          <w:sz w:val="22"/>
          <w:szCs w:val="22"/>
          <w:lang w:eastAsia="en-US"/>
        </w:rPr>
        <w:t xml:space="preserve">2.2. ЗАКАЗЧИК  обязуется:  </w:t>
      </w:r>
      <w:r w:rsidRPr="000C6A51">
        <w:rPr>
          <w:rFonts w:cs="Times New Roman"/>
          <w:sz w:val="22"/>
          <w:szCs w:val="22"/>
          <w:lang w:eastAsia="en-US"/>
        </w:rPr>
        <w:t xml:space="preserve"> </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2.2.1. производить расчет с Подрядчиком </w:t>
      </w:r>
      <w:proofErr w:type="gramStart"/>
      <w:r w:rsidRPr="000C6A51">
        <w:rPr>
          <w:rFonts w:cs="Times New Roman"/>
          <w:sz w:val="22"/>
          <w:szCs w:val="22"/>
          <w:lang w:eastAsia="en-US"/>
        </w:rPr>
        <w:t>согласно статьи</w:t>
      </w:r>
      <w:proofErr w:type="gramEnd"/>
      <w:r w:rsidRPr="000C6A51">
        <w:rPr>
          <w:rFonts w:cs="Times New Roman"/>
          <w:sz w:val="22"/>
          <w:szCs w:val="22"/>
          <w:lang w:eastAsia="en-US"/>
        </w:rPr>
        <w:t xml:space="preserve"> 5 настоящего договора;</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2.2.</w:t>
      </w:r>
      <w:r w:rsidR="007771FD">
        <w:rPr>
          <w:rFonts w:cs="Times New Roman"/>
          <w:sz w:val="22"/>
          <w:szCs w:val="22"/>
          <w:lang w:eastAsia="en-US"/>
        </w:rPr>
        <w:t>2</w:t>
      </w:r>
      <w:r w:rsidRPr="000C6A51">
        <w:rPr>
          <w:rFonts w:cs="Times New Roman"/>
          <w:sz w:val="22"/>
          <w:szCs w:val="22"/>
          <w:lang w:eastAsia="en-US"/>
        </w:rPr>
        <w:t xml:space="preserve">.  осуществлять  </w:t>
      </w:r>
      <w:proofErr w:type="gramStart"/>
      <w:r w:rsidRPr="000C6A51">
        <w:rPr>
          <w:rFonts w:cs="Times New Roman"/>
          <w:sz w:val="22"/>
          <w:szCs w:val="22"/>
          <w:lang w:eastAsia="en-US"/>
        </w:rPr>
        <w:t>контроль  за</w:t>
      </w:r>
      <w:proofErr w:type="gramEnd"/>
      <w:r w:rsidRPr="000C6A51">
        <w:rPr>
          <w:rFonts w:cs="Times New Roman"/>
          <w:sz w:val="22"/>
          <w:szCs w:val="22"/>
          <w:lang w:eastAsia="en-US"/>
        </w:rPr>
        <w:t xml:space="preserve">  надлежащим  выполнением  Подрядчиком  работ  по  настоящему  договору,  проверять  ход  и  качество  работ,  соответствие  результата  работ  условиям  договора,  </w:t>
      </w:r>
      <w:proofErr w:type="spellStart"/>
      <w:r w:rsidRPr="000C6A51">
        <w:rPr>
          <w:rFonts w:cs="Times New Roman"/>
          <w:sz w:val="22"/>
          <w:szCs w:val="22"/>
          <w:lang w:eastAsia="en-US"/>
        </w:rPr>
        <w:t>СНиП</w:t>
      </w:r>
      <w:proofErr w:type="spellEnd"/>
      <w:r w:rsidRPr="000C6A51">
        <w:rPr>
          <w:rFonts w:cs="Times New Roman"/>
          <w:sz w:val="22"/>
          <w:szCs w:val="22"/>
          <w:lang w:eastAsia="en-US"/>
        </w:rPr>
        <w:t>,  требованиям  инспектирующих  организаций;</w:t>
      </w:r>
    </w:p>
    <w:p w:rsidR="000C6A51" w:rsidRPr="000C6A51" w:rsidRDefault="000C6A51" w:rsidP="000C6A51">
      <w:pPr>
        <w:pStyle w:val="Standard"/>
        <w:autoSpaceDE w:val="0"/>
        <w:ind w:firstLine="15"/>
        <w:jc w:val="both"/>
        <w:rPr>
          <w:rFonts w:cs="Times New Roman"/>
          <w:sz w:val="22"/>
          <w:szCs w:val="22"/>
        </w:rPr>
      </w:pPr>
      <w:r w:rsidRPr="000C6A51">
        <w:rPr>
          <w:rFonts w:cs="Times New Roman"/>
          <w:sz w:val="22"/>
          <w:szCs w:val="22"/>
          <w:lang w:eastAsia="en-US"/>
        </w:rPr>
        <w:t>2.2.</w:t>
      </w:r>
      <w:r w:rsidR="007771FD">
        <w:rPr>
          <w:rFonts w:cs="Times New Roman"/>
          <w:sz w:val="22"/>
          <w:szCs w:val="22"/>
          <w:lang w:eastAsia="en-US"/>
        </w:rPr>
        <w:t>3</w:t>
      </w:r>
      <w:r w:rsidRPr="000C6A51">
        <w:rPr>
          <w:rFonts w:cs="Times New Roman"/>
          <w:sz w:val="22"/>
          <w:szCs w:val="22"/>
          <w:lang w:eastAsia="en-US"/>
        </w:rPr>
        <w:t>. в  течение  5-ти  дней  рассматривать  предоставленные  Подрядчиком  акты  приемки  выполненных  работ,  справки  о  стоимости  выполненных  работ  по  формам  КС-2  и  КС-3 или направить Подрядчику мотивированный отказ;</w:t>
      </w:r>
    </w:p>
    <w:p w:rsidR="000C6A51" w:rsidRPr="000C6A51" w:rsidRDefault="000C6A51" w:rsidP="000C6A51">
      <w:pPr>
        <w:pStyle w:val="Standard"/>
        <w:autoSpaceDE w:val="0"/>
        <w:ind w:firstLine="15"/>
        <w:jc w:val="both"/>
        <w:rPr>
          <w:rFonts w:cs="Times New Roman"/>
          <w:sz w:val="22"/>
          <w:szCs w:val="22"/>
        </w:rPr>
      </w:pPr>
      <w:r w:rsidRPr="000C6A51">
        <w:rPr>
          <w:rFonts w:cs="Times New Roman"/>
          <w:sz w:val="22"/>
          <w:szCs w:val="22"/>
          <w:lang w:eastAsia="en-US"/>
        </w:rPr>
        <w:t>2.2.</w:t>
      </w:r>
      <w:r w:rsidR="007771FD">
        <w:rPr>
          <w:rFonts w:cs="Times New Roman"/>
          <w:sz w:val="22"/>
          <w:szCs w:val="22"/>
          <w:lang w:eastAsia="en-US"/>
        </w:rPr>
        <w:t>4</w:t>
      </w:r>
      <w:r w:rsidRPr="000C6A51">
        <w:rPr>
          <w:rFonts w:cs="Times New Roman"/>
          <w:sz w:val="22"/>
          <w:szCs w:val="22"/>
          <w:lang w:eastAsia="en-US"/>
        </w:rPr>
        <w:t xml:space="preserve">. выполнить в полном объеме все свои обязательства, предусмотренные в других статьях настоящего договора.                                         </w:t>
      </w:r>
    </w:p>
    <w:p w:rsidR="000C6A51" w:rsidRPr="000C6A51" w:rsidRDefault="000C6A51" w:rsidP="000C6A51">
      <w:pPr>
        <w:pStyle w:val="Standard"/>
        <w:autoSpaceDE w:val="0"/>
        <w:ind w:firstLine="851"/>
        <w:jc w:val="both"/>
        <w:rPr>
          <w:rFonts w:cs="Times New Roman"/>
          <w:sz w:val="22"/>
          <w:szCs w:val="22"/>
        </w:rPr>
      </w:pPr>
      <w:r w:rsidRPr="000C6A51">
        <w:rPr>
          <w:rFonts w:cs="Times New Roman"/>
          <w:sz w:val="22"/>
          <w:szCs w:val="22"/>
          <w:lang w:eastAsia="en-US"/>
        </w:rPr>
        <w:t xml:space="preserve">                        </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lang w:eastAsia="en-US"/>
        </w:rPr>
        <w:lastRenderedPageBreak/>
        <w:t>3. СРОКИ ВЫПОЛНЕНИЯ  РАБОТ.</w:t>
      </w:r>
    </w:p>
    <w:p w:rsidR="000C6A51" w:rsidRPr="000C6A51" w:rsidRDefault="000C6A51" w:rsidP="000C6A51">
      <w:pPr>
        <w:pStyle w:val="Standard"/>
        <w:autoSpaceDE w:val="0"/>
        <w:ind w:hanging="15"/>
        <w:jc w:val="both"/>
        <w:rPr>
          <w:rFonts w:cs="Times New Roman"/>
          <w:sz w:val="22"/>
          <w:szCs w:val="22"/>
          <w:lang w:eastAsia="en-US"/>
        </w:rPr>
      </w:pPr>
      <w:r w:rsidRPr="000C6A51">
        <w:rPr>
          <w:rFonts w:cs="Times New Roman"/>
          <w:sz w:val="22"/>
          <w:szCs w:val="22"/>
          <w:lang w:eastAsia="en-US"/>
        </w:rPr>
        <w:t>3.1. Сроки  начала  работ  Подрядчиком  - после подписания  настоящего договора,</w:t>
      </w:r>
    </w:p>
    <w:p w:rsidR="000C6A51" w:rsidRPr="000C6A51" w:rsidRDefault="000C6A51" w:rsidP="000C6A51">
      <w:pPr>
        <w:pStyle w:val="Standard"/>
        <w:autoSpaceDE w:val="0"/>
        <w:ind w:hanging="15"/>
        <w:jc w:val="both"/>
        <w:rPr>
          <w:rFonts w:cs="Times New Roman"/>
          <w:sz w:val="22"/>
          <w:szCs w:val="22"/>
        </w:rPr>
      </w:pPr>
      <w:r w:rsidRPr="000C6A51">
        <w:rPr>
          <w:rFonts w:cs="Times New Roman"/>
          <w:sz w:val="22"/>
          <w:szCs w:val="22"/>
          <w:lang w:eastAsia="en-US"/>
        </w:rPr>
        <w:t>3.2. Сроки  окончания работ Подрядчиком — два  месяца с момента начала производства работ.</w:t>
      </w:r>
    </w:p>
    <w:p w:rsidR="000C6A51" w:rsidRPr="000C6A51" w:rsidRDefault="000C6A51" w:rsidP="000C6A51">
      <w:pPr>
        <w:pStyle w:val="Standard"/>
        <w:autoSpaceDE w:val="0"/>
        <w:ind w:firstLine="851"/>
        <w:jc w:val="both"/>
        <w:rPr>
          <w:rFonts w:cs="Times New Roman"/>
          <w:sz w:val="22"/>
          <w:szCs w:val="22"/>
        </w:rPr>
      </w:pPr>
      <w:r w:rsidRPr="000C6A51">
        <w:rPr>
          <w:rFonts w:cs="Times New Roman"/>
          <w:sz w:val="22"/>
          <w:szCs w:val="22"/>
          <w:lang w:eastAsia="en-US"/>
        </w:rPr>
        <w:t xml:space="preserve">                            </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rPr>
        <w:t>4.  СТОИМОСТЬ  РАБОТ.</w:t>
      </w:r>
    </w:p>
    <w:p w:rsidR="000C6A51" w:rsidRPr="000C6A51" w:rsidRDefault="000C6A51" w:rsidP="007D5E97">
      <w:pPr>
        <w:pStyle w:val="Standard"/>
        <w:tabs>
          <w:tab w:val="left" w:pos="-60"/>
        </w:tabs>
        <w:autoSpaceDE w:val="0"/>
        <w:ind w:hanging="735"/>
        <w:jc w:val="both"/>
        <w:rPr>
          <w:rFonts w:cs="Times New Roman"/>
          <w:sz w:val="22"/>
          <w:szCs w:val="22"/>
          <w:lang w:eastAsia="en-US"/>
        </w:rPr>
      </w:pPr>
      <w:r w:rsidRPr="000C6A51">
        <w:rPr>
          <w:rFonts w:cs="Times New Roman"/>
          <w:sz w:val="22"/>
          <w:szCs w:val="22"/>
          <w:lang w:eastAsia="en-US"/>
        </w:rPr>
        <w:t xml:space="preserve">           </w:t>
      </w:r>
      <w:r w:rsidR="00662791">
        <w:rPr>
          <w:rFonts w:cs="Times New Roman"/>
          <w:sz w:val="22"/>
          <w:szCs w:val="22"/>
          <w:lang w:eastAsia="en-US"/>
        </w:rPr>
        <w:t xml:space="preserve">  </w:t>
      </w:r>
      <w:r w:rsidRPr="000C6A51">
        <w:rPr>
          <w:rFonts w:cs="Times New Roman"/>
          <w:sz w:val="22"/>
          <w:szCs w:val="22"/>
          <w:lang w:eastAsia="en-US"/>
        </w:rPr>
        <w:t xml:space="preserve"> 4.1.  Стоимость  выполняемых  Подрядчиком  работ  по договору   составляет </w:t>
      </w:r>
      <w:r w:rsidR="00084F69">
        <w:rPr>
          <w:rFonts w:cs="Times New Roman"/>
          <w:sz w:val="22"/>
          <w:szCs w:val="22"/>
          <w:lang w:eastAsia="en-US"/>
        </w:rPr>
        <w:t>_____________</w:t>
      </w:r>
      <w:r w:rsidRPr="000C6A51">
        <w:rPr>
          <w:rFonts w:cs="Times New Roman"/>
          <w:sz w:val="22"/>
          <w:szCs w:val="22"/>
          <w:lang w:eastAsia="en-US"/>
        </w:rPr>
        <w:t xml:space="preserve"> рублей.</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rPr>
        <w:t>5. ПОРЯДОК  ОПЛАТЫ  РАБОТ.</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5.1.  </w:t>
      </w:r>
      <w:proofErr w:type="gramStart"/>
      <w:r w:rsidR="006B65D1" w:rsidRPr="00511145">
        <w:rPr>
          <w:sz w:val="22"/>
          <w:szCs w:val="22"/>
        </w:rPr>
        <w:t xml:space="preserve">Заказчик осуществляет авансовый платеж в размере 40 </w:t>
      </w:r>
      <w:r w:rsidR="00511145">
        <w:rPr>
          <w:sz w:val="22"/>
          <w:szCs w:val="22"/>
        </w:rPr>
        <w:t xml:space="preserve">(сорока) </w:t>
      </w:r>
      <w:r w:rsidR="006B65D1" w:rsidRPr="00511145">
        <w:rPr>
          <w:sz w:val="22"/>
          <w:szCs w:val="22"/>
        </w:rPr>
        <w:t>% от цены договора на материалы Подрядчику, оставшаяся сумма оплачивается в течени</w:t>
      </w:r>
      <w:r w:rsidR="00511145">
        <w:rPr>
          <w:sz w:val="22"/>
          <w:szCs w:val="22"/>
        </w:rPr>
        <w:t>е</w:t>
      </w:r>
      <w:r w:rsidR="006B65D1" w:rsidRPr="00511145">
        <w:rPr>
          <w:sz w:val="22"/>
          <w:szCs w:val="22"/>
        </w:rPr>
        <w:t xml:space="preserve"> 10 </w:t>
      </w:r>
      <w:r w:rsidR="00511145">
        <w:rPr>
          <w:sz w:val="22"/>
          <w:szCs w:val="22"/>
        </w:rPr>
        <w:t xml:space="preserve">(десяти) </w:t>
      </w:r>
      <w:r w:rsidR="006B65D1" w:rsidRPr="00511145">
        <w:rPr>
          <w:sz w:val="22"/>
          <w:szCs w:val="22"/>
        </w:rPr>
        <w:t xml:space="preserve">дней </w:t>
      </w:r>
      <w:r w:rsidR="00511145">
        <w:rPr>
          <w:sz w:val="22"/>
          <w:szCs w:val="22"/>
          <w:lang w:eastAsia="en-US"/>
        </w:rPr>
        <w:t>на  основании  счетов-фактур  Подрядчика,  выставляемых  им  Заказчику  в  соответствии  с  актами  сдачи-приемки  выполненных  работ  и  справками  о  стоимости  выполненных  работ  по  формам  КС-2  и  КС-3 после полного завершения работ по объекту, включая устранение дефектов, выявленных при приемке завершенного</w:t>
      </w:r>
      <w:proofErr w:type="gramEnd"/>
      <w:r w:rsidR="00511145">
        <w:rPr>
          <w:sz w:val="22"/>
          <w:szCs w:val="22"/>
          <w:lang w:eastAsia="en-US"/>
        </w:rPr>
        <w:t xml:space="preserve"> строительством объекта.</w:t>
      </w:r>
    </w:p>
    <w:p w:rsidR="00084F69" w:rsidRDefault="000C6A51" w:rsidP="000C6A51">
      <w:pPr>
        <w:pStyle w:val="Standard"/>
        <w:autoSpaceDE w:val="0"/>
        <w:ind w:firstLine="851"/>
        <w:jc w:val="both"/>
        <w:rPr>
          <w:rFonts w:cs="Times New Roman"/>
          <w:sz w:val="22"/>
          <w:szCs w:val="22"/>
          <w:lang w:eastAsia="en-US"/>
        </w:rPr>
      </w:pPr>
      <w:r w:rsidRPr="000C6A51">
        <w:rPr>
          <w:rFonts w:cs="Times New Roman"/>
          <w:sz w:val="22"/>
          <w:szCs w:val="22"/>
          <w:lang w:eastAsia="en-US"/>
        </w:rPr>
        <w:t xml:space="preserve">             </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rPr>
        <w:t>6. ГАРАНТИЙНЫЕ  ОБЯЗАТЕЛЬСТВА  ПОДРЯДЧИКА.</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6.1  Подрядчик  гарантирует:</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  6.1.1.  соответствие  качества  выполненных  работ  требованиям  действующих  нормативных  правовых  актов;</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  6.1.2.  нормальное  функционирование  объекта  и  его  отдельных  частей  при  его  нормальной  эксплуатации;</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  6.1.3.  устранение    недостатков  и  дефектов  объекта,  выявленных  во  время  его  эксплуатации,  в  течение  гарантийного  срока согласованного с Заказчиком, гарантийный срок продлевается на период устранения дефектов;</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 xml:space="preserve">  6.1.4. при отказе Подрядчика  от составления или подписания акта обнаруженных дефектов и недоделок, для их подтверждения Заказчик вправе провести строительную техническую экспертизу, которая сделает соответствующее заключение о наличии дефектов и недоделок и их характере, что не исключает право сторон обратиться в арбитражный суд;</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 xml:space="preserve">6.2.  Гарантийный  срок  на  объект  устанавливается  </w:t>
      </w:r>
      <w:r w:rsidR="00AA0A19">
        <w:rPr>
          <w:rFonts w:cs="Times New Roman"/>
          <w:sz w:val="22"/>
          <w:szCs w:val="22"/>
          <w:lang w:eastAsia="en-US"/>
        </w:rPr>
        <w:t>не менее</w:t>
      </w:r>
      <w:r w:rsidRPr="000C6A51">
        <w:rPr>
          <w:rFonts w:cs="Times New Roman"/>
          <w:sz w:val="22"/>
          <w:szCs w:val="22"/>
          <w:lang w:eastAsia="en-US"/>
        </w:rPr>
        <w:t xml:space="preserve">  5 </w:t>
      </w:r>
      <w:r w:rsidR="00AA0A19">
        <w:rPr>
          <w:rFonts w:cs="Times New Roman"/>
          <w:sz w:val="22"/>
          <w:szCs w:val="22"/>
          <w:lang w:eastAsia="en-US"/>
        </w:rPr>
        <w:t xml:space="preserve">(пяти) </w:t>
      </w:r>
      <w:r w:rsidRPr="000C6A51">
        <w:rPr>
          <w:rFonts w:cs="Times New Roman"/>
          <w:sz w:val="22"/>
          <w:szCs w:val="22"/>
          <w:lang w:eastAsia="en-US"/>
        </w:rPr>
        <w:t xml:space="preserve">лет  и  исчисляется  со  дня  ввода  объекта  в  эксплуатацию  по  акту;                           </w:t>
      </w:r>
    </w:p>
    <w:p w:rsidR="00662791" w:rsidRDefault="000C6A51" w:rsidP="000C6A51">
      <w:pPr>
        <w:pStyle w:val="Standard"/>
        <w:autoSpaceDE w:val="0"/>
        <w:ind w:firstLine="851"/>
        <w:jc w:val="both"/>
        <w:rPr>
          <w:rFonts w:cs="Times New Roman"/>
          <w:sz w:val="22"/>
          <w:szCs w:val="22"/>
        </w:rPr>
      </w:pPr>
      <w:r w:rsidRPr="000C6A51">
        <w:rPr>
          <w:rFonts w:cs="Times New Roman"/>
          <w:sz w:val="22"/>
          <w:szCs w:val="22"/>
        </w:rPr>
        <w:t xml:space="preserve">                            </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rPr>
        <w:t>7. ОТВЕТСТВЕННОСТЬ  СТОРОН.</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7.1.  За  невыполнение  или  ненадлежащие  выполнение  своих  обязатель</w:t>
      </w:r>
      <w:proofErr w:type="gramStart"/>
      <w:r w:rsidRPr="000C6A51">
        <w:rPr>
          <w:rFonts w:cs="Times New Roman"/>
          <w:sz w:val="22"/>
          <w:szCs w:val="22"/>
          <w:lang w:eastAsia="en-US"/>
        </w:rPr>
        <w:t>ств  Ст</w:t>
      </w:r>
      <w:proofErr w:type="gramEnd"/>
      <w:r w:rsidRPr="000C6A51">
        <w:rPr>
          <w:rFonts w:cs="Times New Roman"/>
          <w:sz w:val="22"/>
          <w:szCs w:val="22"/>
          <w:lang w:eastAsia="en-US"/>
        </w:rPr>
        <w:t>ороны  несут  ответственность  согласно  действующему  законодательству  РФ.</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7.2. За несоблюдение сроков выполнения работ по настоящему договору Заказчик вправе взыскать, а Подрядчик обязан уплатить пеню в размере одной трехсотой ставки рефинансирования Центрального Банка РФ за каждый день просрочки, от суммы настоящего договора.</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7.3. Уплата неустойки, а также возмещение убытков не освобождает Стороны от исполнения своих обязательств.</w:t>
      </w:r>
    </w:p>
    <w:p w:rsidR="000C6A51" w:rsidRPr="000C6A51" w:rsidRDefault="000C6A51" w:rsidP="000C6A51">
      <w:pPr>
        <w:pStyle w:val="Standard"/>
        <w:autoSpaceDE w:val="0"/>
        <w:jc w:val="both"/>
        <w:rPr>
          <w:rFonts w:cs="Times New Roman"/>
          <w:sz w:val="22"/>
          <w:szCs w:val="22"/>
        </w:rPr>
      </w:pPr>
      <w:r w:rsidRPr="000C6A51">
        <w:rPr>
          <w:rFonts w:cs="Times New Roman"/>
          <w:sz w:val="22"/>
          <w:szCs w:val="22"/>
          <w:lang w:eastAsia="en-US"/>
        </w:rPr>
        <w:t>7.4.  Стороны  освобождаются  от  ответственности  за  невыполнение  или  ненадлежащие  выполнение  обязательств  по  настоящему  договору,  если  оно  явилось  следствием  обстоятельств  непреодолимой  силы и непосредственно  воспрепятствовали исполнению  договора.  Сторона,  не  имеющая  возможности  исполнить  надлежащим  образом  свои  обязательства  вследствие  действия  обстоятельств  непреодолимой  силы,  обязана  без  промедления  известить  другую  сторону  о  наличии  таких  обязательств,  характере  и  степени  их  влияния  на  исполнение  обязательств  и  об  окончании  их  действия,  а  также  предоставить  по  требованию  другой  стороны  доказательства,  подтверждающие  указанные  в  извещении  факты.</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sz w:val="22"/>
          <w:szCs w:val="22"/>
        </w:rPr>
        <w:t>8.  СРОК  ДЕЙСТВИЯ  ДОГОВОРА.</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8.1.  Договор  вступает  в  силу  с  момента  его  подписания  и  действует  до  полного  исполнения  сторонами  всех  своих  обязательств.</w:t>
      </w:r>
    </w:p>
    <w:p w:rsidR="00662791" w:rsidRDefault="000C6A51" w:rsidP="000C6A51">
      <w:pPr>
        <w:pStyle w:val="Standard"/>
        <w:autoSpaceDE w:val="0"/>
        <w:ind w:firstLine="851"/>
        <w:jc w:val="both"/>
        <w:rPr>
          <w:rFonts w:cs="Times New Roman"/>
          <w:sz w:val="22"/>
          <w:szCs w:val="22"/>
        </w:rPr>
      </w:pPr>
      <w:r w:rsidRPr="000C6A51">
        <w:rPr>
          <w:rFonts w:cs="Times New Roman"/>
          <w:sz w:val="22"/>
          <w:szCs w:val="22"/>
          <w:lang w:eastAsia="en-US"/>
        </w:rPr>
        <w:t xml:space="preserve">         </w:t>
      </w:r>
      <w:r w:rsidRPr="000C6A51">
        <w:rPr>
          <w:rFonts w:cs="Times New Roman"/>
          <w:sz w:val="22"/>
          <w:szCs w:val="22"/>
        </w:rPr>
        <w:t xml:space="preserve"> </w:t>
      </w:r>
    </w:p>
    <w:p w:rsidR="000C6A51" w:rsidRPr="000C6A51" w:rsidRDefault="000C6A51" w:rsidP="00511145">
      <w:pPr>
        <w:pStyle w:val="Standard"/>
        <w:autoSpaceDE w:val="0"/>
        <w:ind w:firstLine="851"/>
        <w:jc w:val="center"/>
        <w:rPr>
          <w:rFonts w:cs="Times New Roman"/>
          <w:sz w:val="22"/>
          <w:szCs w:val="22"/>
        </w:rPr>
      </w:pPr>
      <w:r w:rsidRPr="000C6A51">
        <w:rPr>
          <w:rFonts w:cs="Times New Roman"/>
          <w:b/>
          <w:bCs/>
          <w:sz w:val="22"/>
          <w:szCs w:val="22"/>
        </w:rPr>
        <w:t>9.  ПОРЯДОК  ИЗМЕНЕНИЯ  И  РАСТОРЖЕНИЯ  ДОГОВОРА.</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t>9.1.  Все  изменения  и  дополнения  к  настоящему  договору  действительны,  если  они  составлены  в  письменной  форме  и  подписаны  обеими  сторонами.</w:t>
      </w:r>
    </w:p>
    <w:p w:rsidR="000C6A51" w:rsidRPr="000C6A51" w:rsidRDefault="000C6A51" w:rsidP="000C6A51">
      <w:pPr>
        <w:pStyle w:val="Standard"/>
        <w:autoSpaceDE w:val="0"/>
        <w:ind w:firstLine="15"/>
        <w:jc w:val="both"/>
        <w:rPr>
          <w:rFonts w:cs="Times New Roman"/>
          <w:sz w:val="22"/>
          <w:szCs w:val="22"/>
        </w:rPr>
      </w:pPr>
      <w:r w:rsidRPr="000C6A51">
        <w:rPr>
          <w:rFonts w:cs="Times New Roman"/>
          <w:sz w:val="22"/>
          <w:szCs w:val="22"/>
          <w:lang w:eastAsia="en-US"/>
        </w:rPr>
        <w:t xml:space="preserve">9.2. Настоящий  </w:t>
      </w:r>
      <w:proofErr w:type="gramStart"/>
      <w:r w:rsidRPr="000C6A51">
        <w:rPr>
          <w:rFonts w:cs="Times New Roman"/>
          <w:sz w:val="22"/>
          <w:szCs w:val="22"/>
          <w:lang w:eastAsia="en-US"/>
        </w:rPr>
        <w:t>договор</w:t>
      </w:r>
      <w:proofErr w:type="gramEnd"/>
      <w:r w:rsidRPr="000C6A51">
        <w:rPr>
          <w:rFonts w:cs="Times New Roman"/>
          <w:sz w:val="22"/>
          <w:szCs w:val="22"/>
          <w:lang w:eastAsia="en-US"/>
        </w:rPr>
        <w:t xml:space="preserve">  может  быть  расторгнут   по  соглашению  сторон  или  по  основаниям,  предусмотренным  действующим  законодательством  РФ.</w:t>
      </w:r>
    </w:p>
    <w:p w:rsidR="000C6A51" w:rsidRPr="000C6A51" w:rsidRDefault="000C6A51" w:rsidP="000C6A51">
      <w:pPr>
        <w:pStyle w:val="Standard"/>
        <w:autoSpaceDE w:val="0"/>
        <w:jc w:val="both"/>
        <w:rPr>
          <w:rFonts w:cs="Times New Roman"/>
          <w:sz w:val="22"/>
          <w:szCs w:val="22"/>
          <w:lang w:eastAsia="en-US"/>
        </w:rPr>
      </w:pPr>
      <w:r w:rsidRPr="000C6A51">
        <w:rPr>
          <w:rFonts w:cs="Times New Roman"/>
          <w:sz w:val="22"/>
          <w:szCs w:val="22"/>
          <w:lang w:eastAsia="en-US"/>
        </w:rPr>
        <w:lastRenderedPageBreak/>
        <w:t>Настоящий  договор  подписан  в  2-х  экземплярах  по  одному  экземпляру  для  каждой  стороны.</w:t>
      </w:r>
    </w:p>
    <w:p w:rsidR="00662791" w:rsidRDefault="00662791" w:rsidP="002C487E">
      <w:pPr>
        <w:pStyle w:val="af8"/>
        <w:spacing w:line="264" w:lineRule="auto"/>
        <w:ind w:left="0" w:right="-65"/>
        <w:jc w:val="center"/>
        <w:rPr>
          <w:sz w:val="20"/>
          <w:szCs w:val="20"/>
        </w:rPr>
      </w:pPr>
    </w:p>
    <w:p w:rsidR="002C487E" w:rsidRPr="00166D27" w:rsidRDefault="00662791" w:rsidP="002C487E">
      <w:pPr>
        <w:pStyle w:val="af8"/>
        <w:spacing w:line="264" w:lineRule="auto"/>
        <w:ind w:left="0" w:right="-65"/>
        <w:jc w:val="center"/>
        <w:rPr>
          <w:sz w:val="20"/>
          <w:szCs w:val="20"/>
        </w:rPr>
      </w:pPr>
      <w:r>
        <w:rPr>
          <w:sz w:val="20"/>
          <w:szCs w:val="20"/>
        </w:rPr>
        <w:t>10</w:t>
      </w:r>
      <w:r w:rsidR="00A13516">
        <w:rPr>
          <w:sz w:val="20"/>
          <w:szCs w:val="20"/>
        </w:rPr>
        <w:t>. ЮР</w:t>
      </w:r>
      <w:r w:rsidR="002C487E" w:rsidRPr="00166D27">
        <w:rPr>
          <w:sz w:val="20"/>
          <w:szCs w:val="20"/>
        </w:rPr>
        <w:t>ИДИЧЕСКИЕ АДРЕСА И БАНКОВСКИЕ РЕКВИЗИТЫ СТОРОН</w:t>
      </w:r>
    </w:p>
    <w:p w:rsidR="002C487E" w:rsidRPr="00166D27" w:rsidRDefault="00845F69" w:rsidP="002C487E">
      <w:pPr>
        <w:spacing w:line="240" w:lineRule="auto"/>
        <w:ind w:firstLine="0"/>
        <w:rPr>
          <w:rFonts w:cs="Arial"/>
          <w:b/>
          <w:sz w:val="20"/>
        </w:rPr>
      </w:pPr>
      <w:r>
        <w:rPr>
          <w:rFonts w:cs="Arial"/>
          <w:b/>
          <w:sz w:val="20"/>
        </w:rPr>
        <w:t xml:space="preserve">    </w:t>
      </w:r>
      <w:r w:rsidR="002C487E" w:rsidRPr="00166D27">
        <w:rPr>
          <w:rFonts w:cs="Arial"/>
          <w:b/>
          <w:sz w:val="20"/>
        </w:rPr>
        <w:t>Заказчик:</w:t>
      </w:r>
    </w:p>
    <w:p w:rsidR="002C487E" w:rsidRPr="00166D27" w:rsidRDefault="00B62C59" w:rsidP="002C487E">
      <w:pPr>
        <w:pStyle w:val="af8"/>
        <w:spacing w:line="288" w:lineRule="auto"/>
        <w:ind w:left="0" w:right="-65" w:firstLine="180"/>
        <w:rPr>
          <w:sz w:val="20"/>
          <w:szCs w:val="20"/>
        </w:rPr>
      </w:pPr>
      <w:r>
        <w:rPr>
          <w:sz w:val="20"/>
          <w:szCs w:val="20"/>
        </w:rPr>
        <w:t>О</w:t>
      </w:r>
      <w:r w:rsidR="002C487E" w:rsidRPr="00166D27">
        <w:rPr>
          <w:sz w:val="20"/>
          <w:szCs w:val="20"/>
        </w:rPr>
        <w:t xml:space="preserve">бщество </w:t>
      </w:r>
      <w:r>
        <w:rPr>
          <w:sz w:val="20"/>
          <w:szCs w:val="20"/>
        </w:rPr>
        <w:t xml:space="preserve">с ограниченной ответственностью </w:t>
      </w:r>
      <w:r w:rsidR="002C487E" w:rsidRPr="00166D27">
        <w:rPr>
          <w:sz w:val="20"/>
          <w:szCs w:val="20"/>
        </w:rPr>
        <w:t>«</w:t>
      </w:r>
      <w:proofErr w:type="spellStart"/>
      <w:r w:rsidR="002C487E" w:rsidRPr="00166D27">
        <w:rPr>
          <w:sz w:val="20"/>
          <w:szCs w:val="20"/>
        </w:rPr>
        <w:t>Бийские</w:t>
      </w:r>
      <w:proofErr w:type="spellEnd"/>
      <w:r w:rsidR="002C487E" w:rsidRPr="00166D27">
        <w:rPr>
          <w:sz w:val="20"/>
          <w:szCs w:val="20"/>
        </w:rPr>
        <w:t xml:space="preserve"> промышленные воды»</w:t>
      </w:r>
    </w:p>
    <w:p w:rsidR="002C487E" w:rsidRPr="008B400E" w:rsidRDefault="002C487E" w:rsidP="008B400E">
      <w:pPr>
        <w:pStyle w:val="af8"/>
        <w:spacing w:line="240" w:lineRule="auto"/>
        <w:ind w:left="0" w:right="0" w:firstLine="180"/>
        <w:rPr>
          <w:sz w:val="20"/>
          <w:szCs w:val="20"/>
        </w:rPr>
      </w:pPr>
      <w:r w:rsidRPr="008B400E">
        <w:rPr>
          <w:sz w:val="20"/>
          <w:szCs w:val="20"/>
        </w:rPr>
        <w:t>(</w:t>
      </w:r>
      <w:r w:rsidR="00B62C59">
        <w:rPr>
          <w:sz w:val="20"/>
          <w:szCs w:val="20"/>
        </w:rPr>
        <w:t>ООО</w:t>
      </w:r>
      <w:r w:rsidRPr="008B400E">
        <w:rPr>
          <w:sz w:val="20"/>
          <w:szCs w:val="20"/>
        </w:rPr>
        <w:t xml:space="preserve"> «БИЙСКПРОМВОДЫ»)</w:t>
      </w:r>
    </w:p>
    <w:p w:rsidR="008B400E" w:rsidRPr="008B400E" w:rsidRDefault="008B400E" w:rsidP="00B62C59">
      <w:pPr>
        <w:autoSpaceDE w:val="0"/>
        <w:autoSpaceDN w:val="0"/>
        <w:adjustRightInd w:val="0"/>
        <w:spacing w:line="240" w:lineRule="auto"/>
        <w:rPr>
          <w:sz w:val="20"/>
        </w:rPr>
      </w:pPr>
      <w:r w:rsidRPr="008B400E">
        <w:rPr>
          <w:sz w:val="20"/>
        </w:rPr>
        <w:t>659315, г</w:t>
      </w:r>
      <w:proofErr w:type="gramStart"/>
      <w:r w:rsidRPr="008B400E">
        <w:rPr>
          <w:sz w:val="20"/>
        </w:rPr>
        <w:t>.Б</w:t>
      </w:r>
      <w:proofErr w:type="gramEnd"/>
      <w:r w:rsidRPr="008B400E">
        <w:rPr>
          <w:sz w:val="20"/>
        </w:rPr>
        <w:t>ийск, а/я 87,</w:t>
      </w:r>
    </w:p>
    <w:p w:rsidR="00B62C59" w:rsidRPr="00957CDC" w:rsidRDefault="00B62C59" w:rsidP="00B62C59">
      <w:pPr>
        <w:pStyle w:val="af8"/>
        <w:spacing w:line="240" w:lineRule="auto"/>
        <w:ind w:left="0" w:right="0"/>
        <w:jc w:val="left"/>
        <w:rPr>
          <w:b w:val="0"/>
          <w:sz w:val="22"/>
          <w:szCs w:val="22"/>
        </w:rPr>
      </w:pPr>
      <w:r>
        <w:rPr>
          <w:b w:val="0"/>
          <w:sz w:val="22"/>
          <w:szCs w:val="22"/>
        </w:rPr>
        <w:t xml:space="preserve">          </w:t>
      </w:r>
      <w:r w:rsidRPr="00957CDC">
        <w:rPr>
          <w:b w:val="0"/>
          <w:sz w:val="22"/>
          <w:szCs w:val="22"/>
        </w:rPr>
        <w:t>ОГРН 1162225059974</w:t>
      </w:r>
    </w:p>
    <w:p w:rsidR="008B400E" w:rsidRPr="00B62C59" w:rsidRDefault="00B62C59" w:rsidP="00B62C59">
      <w:pPr>
        <w:autoSpaceDE w:val="0"/>
        <w:autoSpaceDN w:val="0"/>
        <w:adjustRightInd w:val="0"/>
        <w:spacing w:line="240" w:lineRule="auto"/>
        <w:rPr>
          <w:bCs/>
          <w:sz w:val="20"/>
        </w:rPr>
      </w:pPr>
      <w:r w:rsidRPr="00B62C59">
        <w:rPr>
          <w:sz w:val="22"/>
          <w:szCs w:val="22"/>
        </w:rPr>
        <w:t>ИНН/КПП 2204079002/220401001</w:t>
      </w:r>
    </w:p>
    <w:p w:rsidR="00B62C59" w:rsidRPr="00957CDC" w:rsidRDefault="00B62C59" w:rsidP="00B62C59">
      <w:pPr>
        <w:spacing w:line="240" w:lineRule="auto"/>
        <w:rPr>
          <w:sz w:val="22"/>
          <w:szCs w:val="22"/>
        </w:rPr>
      </w:pPr>
      <w:proofErr w:type="spellStart"/>
      <w:proofErr w:type="gramStart"/>
      <w:r w:rsidRPr="00957CDC">
        <w:rPr>
          <w:sz w:val="22"/>
          <w:szCs w:val="22"/>
        </w:rPr>
        <w:t>р</w:t>
      </w:r>
      <w:proofErr w:type="spellEnd"/>
      <w:proofErr w:type="gramEnd"/>
      <w:r w:rsidRPr="00957CDC">
        <w:rPr>
          <w:sz w:val="22"/>
          <w:szCs w:val="22"/>
        </w:rPr>
        <w:t>/с 40702810702450131106</w:t>
      </w:r>
    </w:p>
    <w:p w:rsidR="00B62C59" w:rsidRDefault="00B62C59" w:rsidP="00B62C59">
      <w:pPr>
        <w:spacing w:line="240" w:lineRule="auto"/>
        <w:rPr>
          <w:sz w:val="22"/>
          <w:szCs w:val="22"/>
        </w:rPr>
      </w:pPr>
      <w:r w:rsidRPr="00957CDC">
        <w:rPr>
          <w:sz w:val="22"/>
          <w:szCs w:val="22"/>
        </w:rPr>
        <w:t xml:space="preserve">Алтайское отделение №8644 ПАО Сбербанк </w:t>
      </w:r>
    </w:p>
    <w:p w:rsidR="00B62C59" w:rsidRPr="00957CDC" w:rsidRDefault="00B62C59" w:rsidP="00B62C59">
      <w:pPr>
        <w:spacing w:line="240" w:lineRule="auto"/>
        <w:rPr>
          <w:sz w:val="22"/>
          <w:szCs w:val="22"/>
        </w:rPr>
      </w:pPr>
      <w:r w:rsidRPr="00957CDC">
        <w:rPr>
          <w:sz w:val="22"/>
          <w:szCs w:val="22"/>
        </w:rPr>
        <w:t>г. Барнаул,</w:t>
      </w:r>
    </w:p>
    <w:p w:rsidR="00B62C59" w:rsidRPr="00957CDC" w:rsidRDefault="00B62C59" w:rsidP="00B62C59">
      <w:pPr>
        <w:spacing w:line="240" w:lineRule="auto"/>
        <w:rPr>
          <w:sz w:val="22"/>
          <w:szCs w:val="22"/>
        </w:rPr>
      </w:pPr>
      <w:r w:rsidRPr="00957CDC">
        <w:rPr>
          <w:sz w:val="22"/>
          <w:szCs w:val="22"/>
        </w:rPr>
        <w:t xml:space="preserve">к/с30101810200000000604,  </w:t>
      </w:r>
    </w:p>
    <w:p w:rsidR="008B400E" w:rsidRPr="008B400E" w:rsidRDefault="00B62C59" w:rsidP="00B62C59">
      <w:pPr>
        <w:autoSpaceDE w:val="0"/>
        <w:autoSpaceDN w:val="0"/>
        <w:adjustRightInd w:val="0"/>
        <w:spacing w:line="240" w:lineRule="auto"/>
        <w:rPr>
          <w:bCs/>
          <w:sz w:val="20"/>
        </w:rPr>
      </w:pPr>
      <w:r w:rsidRPr="00957CDC">
        <w:rPr>
          <w:sz w:val="22"/>
          <w:szCs w:val="22"/>
        </w:rPr>
        <w:t>БИК 040173604</w:t>
      </w:r>
    </w:p>
    <w:p w:rsidR="002C487E" w:rsidRPr="00166D27" w:rsidRDefault="002C487E" w:rsidP="008B400E">
      <w:pPr>
        <w:pStyle w:val="af8"/>
        <w:spacing w:line="288" w:lineRule="auto"/>
        <w:ind w:left="0" w:right="-65" w:firstLine="180"/>
        <w:rPr>
          <w:sz w:val="20"/>
          <w:szCs w:val="20"/>
        </w:rPr>
      </w:pPr>
      <w:r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FA741E" w:rsidP="002C487E">
      <w:pPr>
        <w:pStyle w:val="af8"/>
        <w:spacing w:line="288" w:lineRule="auto"/>
        <w:ind w:left="0" w:right="-65"/>
        <w:rPr>
          <w:sz w:val="20"/>
          <w:szCs w:val="20"/>
        </w:rPr>
      </w:pPr>
      <w:r>
        <w:rPr>
          <w:sz w:val="20"/>
          <w:szCs w:val="20"/>
        </w:rPr>
        <w:t>Подрядчик</w:t>
      </w:r>
      <w:r w:rsidR="002C487E" w:rsidRPr="00166D27">
        <w:rPr>
          <w:sz w:val="20"/>
          <w:szCs w:val="20"/>
        </w:rPr>
        <w:t xml:space="preserve">:  </w:t>
      </w:r>
    </w:p>
    <w:p w:rsidR="002C487E" w:rsidRPr="00166D27" w:rsidRDefault="002C487E" w:rsidP="002C487E">
      <w:pPr>
        <w:pStyle w:val="af8"/>
        <w:spacing w:line="288" w:lineRule="auto"/>
        <w:ind w:left="0" w:right="-65"/>
        <w:rPr>
          <w:sz w:val="20"/>
          <w:szCs w:val="20"/>
        </w:rPr>
      </w:pPr>
    </w:p>
    <w:p w:rsidR="002C487E" w:rsidRDefault="002C487E"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A13516" w:rsidRDefault="00A13516"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845F69" w:rsidRDefault="00845F69"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0C0385" w:rsidRDefault="000C0385"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Default="00903AF0" w:rsidP="002C487E">
      <w:pPr>
        <w:pStyle w:val="af8"/>
        <w:spacing w:line="288" w:lineRule="auto"/>
        <w:ind w:left="0" w:right="-65"/>
        <w:jc w:val="right"/>
        <w:rPr>
          <w:sz w:val="22"/>
          <w:szCs w:val="22"/>
        </w:rPr>
      </w:pPr>
    </w:p>
    <w:p w:rsidR="00903AF0" w:rsidRPr="00166D27" w:rsidRDefault="00903AF0"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4D1204">
        <w:rPr>
          <w:snapToGrid/>
          <w:sz w:val="24"/>
          <w:szCs w:val="24"/>
        </w:rPr>
        <w:t>заявленную</w:t>
      </w:r>
      <w:proofErr w:type="gramEnd"/>
      <w:r w:rsidRPr="004D1204">
        <w:rPr>
          <w:snapToGrid/>
          <w:sz w:val="24"/>
          <w:szCs w:val="24"/>
        </w:rPr>
        <w:t xml:space="preserve">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8B400E">
        <w:rPr>
          <w:sz w:val="24"/>
          <w:szCs w:val="24"/>
        </w:rPr>
        <w:t>201</w:t>
      </w:r>
      <w:r w:rsidR="00B62C59">
        <w:rPr>
          <w:sz w:val="24"/>
          <w:szCs w:val="24"/>
        </w:rPr>
        <w:t>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87200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87200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B62C59">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8B400E">
        <w:rPr>
          <w:sz w:val="24"/>
          <w:szCs w:val="24"/>
        </w:rPr>
        <w:t>201</w:t>
      </w:r>
      <w:r w:rsidR="00553448">
        <w:rPr>
          <w:sz w:val="24"/>
          <w:szCs w:val="24"/>
        </w:rPr>
        <w:t>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8B400E">
        <w:rPr>
          <w:color w:val="000000"/>
          <w:sz w:val="24"/>
          <w:szCs w:val="24"/>
        </w:rPr>
        <w:t>201</w:t>
      </w:r>
      <w:r w:rsidR="00553448">
        <w:rPr>
          <w:color w:val="000000"/>
          <w:sz w:val="24"/>
          <w:szCs w:val="24"/>
        </w:rPr>
        <w:t>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8B400E">
        <w:rPr>
          <w:sz w:val="24"/>
          <w:szCs w:val="24"/>
        </w:rPr>
        <w:t>201</w:t>
      </w:r>
      <w:r w:rsidR="00645FDC">
        <w:rPr>
          <w:sz w:val="24"/>
          <w:szCs w:val="24"/>
        </w:rPr>
        <w:t>7</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A5" w:rsidRDefault="00D778A5" w:rsidP="004525B5">
      <w:pPr>
        <w:spacing w:line="240" w:lineRule="auto"/>
      </w:pPr>
      <w:r>
        <w:separator/>
      </w:r>
    </w:p>
  </w:endnote>
  <w:endnote w:type="continuationSeparator" w:id="0">
    <w:p w:rsidR="00D778A5" w:rsidRDefault="00D778A5"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A5" w:rsidRDefault="00D778A5" w:rsidP="004525B5">
      <w:pPr>
        <w:spacing w:line="240" w:lineRule="auto"/>
      </w:pPr>
      <w:r>
        <w:separator/>
      </w:r>
    </w:p>
  </w:footnote>
  <w:footnote w:type="continuationSeparator" w:id="0">
    <w:p w:rsidR="00D778A5" w:rsidRDefault="00D778A5"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FC" w:rsidRPr="004525B5" w:rsidRDefault="000C36FC">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4F69"/>
    <w:rsid w:val="00086AF3"/>
    <w:rsid w:val="00093248"/>
    <w:rsid w:val="00094EF2"/>
    <w:rsid w:val="000970DD"/>
    <w:rsid w:val="000A271E"/>
    <w:rsid w:val="000A536B"/>
    <w:rsid w:val="000A5787"/>
    <w:rsid w:val="000B616C"/>
    <w:rsid w:val="000C0385"/>
    <w:rsid w:val="000C36FC"/>
    <w:rsid w:val="000C3BCC"/>
    <w:rsid w:val="000C6325"/>
    <w:rsid w:val="000C6A51"/>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2AB"/>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05EE7"/>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9768C"/>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4CD8"/>
    <w:rsid w:val="00447299"/>
    <w:rsid w:val="00450D0A"/>
    <w:rsid w:val="004525B5"/>
    <w:rsid w:val="004571B1"/>
    <w:rsid w:val="0046003D"/>
    <w:rsid w:val="004612A1"/>
    <w:rsid w:val="0046375E"/>
    <w:rsid w:val="004643BF"/>
    <w:rsid w:val="00464769"/>
    <w:rsid w:val="00464980"/>
    <w:rsid w:val="00465878"/>
    <w:rsid w:val="00470397"/>
    <w:rsid w:val="00473BC3"/>
    <w:rsid w:val="00474DE4"/>
    <w:rsid w:val="00475041"/>
    <w:rsid w:val="004828C8"/>
    <w:rsid w:val="00486B12"/>
    <w:rsid w:val="004A0B86"/>
    <w:rsid w:val="004A26FA"/>
    <w:rsid w:val="004B3060"/>
    <w:rsid w:val="004B3F19"/>
    <w:rsid w:val="004B7854"/>
    <w:rsid w:val="004C4869"/>
    <w:rsid w:val="004D1204"/>
    <w:rsid w:val="004D2A1D"/>
    <w:rsid w:val="004E12F9"/>
    <w:rsid w:val="004F4B9F"/>
    <w:rsid w:val="00503E8B"/>
    <w:rsid w:val="005047EB"/>
    <w:rsid w:val="00505A7F"/>
    <w:rsid w:val="005110B9"/>
    <w:rsid w:val="00511145"/>
    <w:rsid w:val="0051665C"/>
    <w:rsid w:val="00521B00"/>
    <w:rsid w:val="00522C35"/>
    <w:rsid w:val="00524CCB"/>
    <w:rsid w:val="0053204A"/>
    <w:rsid w:val="005337B5"/>
    <w:rsid w:val="00533E34"/>
    <w:rsid w:val="00541F0C"/>
    <w:rsid w:val="005435D6"/>
    <w:rsid w:val="00553448"/>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04B2"/>
    <w:rsid w:val="00603BD1"/>
    <w:rsid w:val="00610952"/>
    <w:rsid w:val="00616E8B"/>
    <w:rsid w:val="0062089D"/>
    <w:rsid w:val="0062116D"/>
    <w:rsid w:val="00621228"/>
    <w:rsid w:val="0062693A"/>
    <w:rsid w:val="0063154D"/>
    <w:rsid w:val="00631C44"/>
    <w:rsid w:val="00633AA3"/>
    <w:rsid w:val="006361B0"/>
    <w:rsid w:val="0064469A"/>
    <w:rsid w:val="00645FDC"/>
    <w:rsid w:val="00652291"/>
    <w:rsid w:val="006560AC"/>
    <w:rsid w:val="006576F4"/>
    <w:rsid w:val="00662791"/>
    <w:rsid w:val="00663F4D"/>
    <w:rsid w:val="006732B0"/>
    <w:rsid w:val="00676168"/>
    <w:rsid w:val="0068127E"/>
    <w:rsid w:val="00687FA6"/>
    <w:rsid w:val="00692ACA"/>
    <w:rsid w:val="006957FC"/>
    <w:rsid w:val="00695AB5"/>
    <w:rsid w:val="006A0393"/>
    <w:rsid w:val="006A083F"/>
    <w:rsid w:val="006A0E7E"/>
    <w:rsid w:val="006A28BB"/>
    <w:rsid w:val="006A2D7A"/>
    <w:rsid w:val="006A6EEB"/>
    <w:rsid w:val="006B65D1"/>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39E6"/>
    <w:rsid w:val="00726B0B"/>
    <w:rsid w:val="00737A19"/>
    <w:rsid w:val="0074038D"/>
    <w:rsid w:val="00741E7A"/>
    <w:rsid w:val="00743FB9"/>
    <w:rsid w:val="00744FEA"/>
    <w:rsid w:val="00747A43"/>
    <w:rsid w:val="00770B84"/>
    <w:rsid w:val="00771790"/>
    <w:rsid w:val="00775095"/>
    <w:rsid w:val="00775BD9"/>
    <w:rsid w:val="007771FD"/>
    <w:rsid w:val="007779C3"/>
    <w:rsid w:val="00777F49"/>
    <w:rsid w:val="0078087A"/>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D5E97"/>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5F69"/>
    <w:rsid w:val="008471B5"/>
    <w:rsid w:val="00851597"/>
    <w:rsid w:val="00851B49"/>
    <w:rsid w:val="00851DE2"/>
    <w:rsid w:val="00854A34"/>
    <w:rsid w:val="008571C4"/>
    <w:rsid w:val="00861740"/>
    <w:rsid w:val="00861B85"/>
    <w:rsid w:val="008670B8"/>
    <w:rsid w:val="00872000"/>
    <w:rsid w:val="00877EE5"/>
    <w:rsid w:val="0088598D"/>
    <w:rsid w:val="008903BA"/>
    <w:rsid w:val="00891A5A"/>
    <w:rsid w:val="00892802"/>
    <w:rsid w:val="00895D43"/>
    <w:rsid w:val="008A4440"/>
    <w:rsid w:val="008B400E"/>
    <w:rsid w:val="008B78D7"/>
    <w:rsid w:val="008C26D4"/>
    <w:rsid w:val="008C2883"/>
    <w:rsid w:val="008C2ECA"/>
    <w:rsid w:val="008C7352"/>
    <w:rsid w:val="008E1693"/>
    <w:rsid w:val="008E4BFD"/>
    <w:rsid w:val="008F148F"/>
    <w:rsid w:val="008F4586"/>
    <w:rsid w:val="008F4FAF"/>
    <w:rsid w:val="008F53A2"/>
    <w:rsid w:val="00900937"/>
    <w:rsid w:val="00902D6E"/>
    <w:rsid w:val="00903AF0"/>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87A85"/>
    <w:rsid w:val="0099046C"/>
    <w:rsid w:val="0099065F"/>
    <w:rsid w:val="009941FB"/>
    <w:rsid w:val="009A1DF6"/>
    <w:rsid w:val="009A3D7D"/>
    <w:rsid w:val="009A71DB"/>
    <w:rsid w:val="009B130C"/>
    <w:rsid w:val="009C2372"/>
    <w:rsid w:val="009C2676"/>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3516"/>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A19"/>
    <w:rsid w:val="00AA0CEE"/>
    <w:rsid w:val="00AB4BFB"/>
    <w:rsid w:val="00AC4A79"/>
    <w:rsid w:val="00AD11B5"/>
    <w:rsid w:val="00AD57DC"/>
    <w:rsid w:val="00AE34A7"/>
    <w:rsid w:val="00AE46EC"/>
    <w:rsid w:val="00AE51D4"/>
    <w:rsid w:val="00AE5EE6"/>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4D5C"/>
    <w:rsid w:val="00B468A6"/>
    <w:rsid w:val="00B46F8B"/>
    <w:rsid w:val="00B50B0E"/>
    <w:rsid w:val="00B518D1"/>
    <w:rsid w:val="00B52006"/>
    <w:rsid w:val="00B55C03"/>
    <w:rsid w:val="00B55F56"/>
    <w:rsid w:val="00B62C59"/>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B78D5"/>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3E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090"/>
    <w:rsid w:val="00D05A47"/>
    <w:rsid w:val="00D06473"/>
    <w:rsid w:val="00D10488"/>
    <w:rsid w:val="00D12B1E"/>
    <w:rsid w:val="00D162E3"/>
    <w:rsid w:val="00D1704C"/>
    <w:rsid w:val="00D17BEE"/>
    <w:rsid w:val="00D22725"/>
    <w:rsid w:val="00D312E9"/>
    <w:rsid w:val="00D316D2"/>
    <w:rsid w:val="00D4100B"/>
    <w:rsid w:val="00D41780"/>
    <w:rsid w:val="00D4322C"/>
    <w:rsid w:val="00D44202"/>
    <w:rsid w:val="00D4563F"/>
    <w:rsid w:val="00D4679C"/>
    <w:rsid w:val="00D52E75"/>
    <w:rsid w:val="00D57C94"/>
    <w:rsid w:val="00D57E02"/>
    <w:rsid w:val="00D617A0"/>
    <w:rsid w:val="00D64C7C"/>
    <w:rsid w:val="00D67871"/>
    <w:rsid w:val="00D70101"/>
    <w:rsid w:val="00D73E83"/>
    <w:rsid w:val="00D752C6"/>
    <w:rsid w:val="00D766AA"/>
    <w:rsid w:val="00D778A5"/>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242E"/>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5701E"/>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A741E"/>
    <w:rsid w:val="00FB391B"/>
    <w:rsid w:val="00FB430B"/>
    <w:rsid w:val="00FC1BCA"/>
    <w:rsid w:val="00FC724A"/>
    <w:rsid w:val="00FC747E"/>
    <w:rsid w:val="00FD1ED3"/>
    <w:rsid w:val="00FD3DC9"/>
    <w:rsid w:val="00FD4B84"/>
    <w:rsid w:val="00FE558F"/>
    <w:rsid w:val="00FE6624"/>
    <w:rsid w:val="00FE7431"/>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Standard">
    <w:name w:val="Standard"/>
    <w:rsid w:val="000C6A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BABF-F80E-4DD9-A6EB-DDCEB45B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4723</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17</cp:revision>
  <cp:lastPrinted>2013-12-31T02:39:00Z</cp:lastPrinted>
  <dcterms:created xsi:type="dcterms:W3CDTF">2017-02-01T01:06:00Z</dcterms:created>
  <dcterms:modified xsi:type="dcterms:W3CDTF">2017-02-01T03:24:00Z</dcterms:modified>
</cp:coreProperties>
</file>