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A1" w:rsidRPr="001D3DA1" w:rsidRDefault="001D3DA1" w:rsidP="001D3DA1">
      <w:pPr>
        <w:spacing w:after="0" w:line="271" w:lineRule="atLeast"/>
        <w:jc w:val="center"/>
        <w:rPr>
          <w:rFonts w:ascii="Arial" w:eastAsia="Times New Roman" w:hAnsi="Arial" w:cs="Arial"/>
          <w:color w:val="625F5F"/>
          <w:sz w:val="20"/>
          <w:szCs w:val="20"/>
          <w:lang w:eastAsia="ru-RU"/>
        </w:rPr>
      </w:pPr>
      <w:r w:rsidRPr="001D3DA1">
        <w:rPr>
          <w:rFonts w:ascii="Arial" w:eastAsia="Times New Roman" w:hAnsi="Arial" w:cs="Arial"/>
          <w:b/>
          <w:bCs/>
          <w:color w:val="625F5F"/>
          <w:sz w:val="20"/>
          <w:szCs w:val="20"/>
          <w:lang w:eastAsia="ru-RU"/>
        </w:rPr>
        <w:t xml:space="preserve">ПЛАН ЗАКУПКИ ТОВАРОВ (РАБОТ, УСЛУГ) </w:t>
      </w:r>
      <w:r w:rsidRPr="001D3DA1">
        <w:rPr>
          <w:rFonts w:ascii="Arial" w:eastAsia="Times New Roman" w:hAnsi="Arial" w:cs="Arial"/>
          <w:color w:val="625F5F"/>
          <w:sz w:val="20"/>
          <w:szCs w:val="20"/>
          <w:lang w:eastAsia="ru-RU"/>
        </w:rPr>
        <w:br/>
        <w:t xml:space="preserve">на 2016 год (на период с 01.01.2016 по 31.12.2016)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1"/>
        <w:gridCol w:w="9539"/>
      </w:tblGrid>
      <w:tr w:rsidR="001D3DA1" w:rsidRPr="001D3DA1" w:rsidTr="001D3D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1D3DA1" w:rsidRPr="001D3DA1" w:rsidTr="001D3D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659300, Алтайский, Бийск, </w:t>
            </w:r>
            <w:proofErr w:type="spellStart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Полиэкс</w:t>
            </w:r>
            <w:proofErr w:type="spellEnd"/>
          </w:p>
        </w:tc>
      </w:tr>
      <w:tr w:rsidR="001D3DA1" w:rsidRPr="001D3DA1" w:rsidTr="001D3D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7-3854-306617</w:t>
            </w:r>
          </w:p>
        </w:tc>
      </w:tr>
      <w:tr w:rsidR="001D3DA1" w:rsidRPr="001D3DA1" w:rsidTr="001D3D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mail@biyskpromvody.ru</w:t>
            </w:r>
          </w:p>
        </w:tc>
      </w:tr>
      <w:tr w:rsidR="001D3DA1" w:rsidRPr="001D3DA1" w:rsidTr="001D3D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2204027100</w:t>
            </w:r>
          </w:p>
        </w:tc>
      </w:tr>
      <w:tr w:rsidR="001D3DA1" w:rsidRPr="001D3DA1" w:rsidTr="001D3D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220401001</w:t>
            </w:r>
          </w:p>
        </w:tc>
      </w:tr>
      <w:tr w:rsidR="001D3DA1" w:rsidRPr="001D3DA1" w:rsidTr="001D3D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01405000000</w:t>
            </w:r>
          </w:p>
        </w:tc>
      </w:tr>
    </w:tbl>
    <w:p w:rsidR="001D3DA1" w:rsidRPr="001D3DA1" w:rsidRDefault="001D3DA1" w:rsidP="001D3DA1">
      <w:pPr>
        <w:spacing w:after="240" w:line="271" w:lineRule="atLeast"/>
        <w:rPr>
          <w:rFonts w:ascii="Arial" w:eastAsia="Times New Roman" w:hAnsi="Arial" w:cs="Arial"/>
          <w:color w:val="625F5F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553"/>
        <w:gridCol w:w="459"/>
        <w:gridCol w:w="1193"/>
        <w:gridCol w:w="1714"/>
        <w:gridCol w:w="379"/>
        <w:gridCol w:w="965"/>
        <w:gridCol w:w="765"/>
        <w:gridCol w:w="819"/>
        <w:gridCol w:w="965"/>
        <w:gridCol w:w="1067"/>
        <w:gridCol w:w="991"/>
        <w:gridCol w:w="1109"/>
        <w:gridCol w:w="918"/>
        <w:gridCol w:w="854"/>
        <w:gridCol w:w="985"/>
      </w:tblGrid>
      <w:tr w:rsidR="001D3DA1" w:rsidRPr="001D3DA1" w:rsidTr="001D3DA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Код по ОКВЭД</w:t>
            </w:r>
            <w:proofErr w:type="gramStart"/>
            <w:r w:rsidRPr="001D3DA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2</w:t>
            </w:r>
            <w:proofErr w:type="gramEnd"/>
            <w:r w:rsidRPr="001D3DA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Код по ОКПД</w:t>
            </w:r>
            <w:proofErr w:type="gramStart"/>
            <w:r w:rsidRPr="001D3DA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2</w:t>
            </w:r>
            <w:proofErr w:type="gramEnd"/>
            <w:r w:rsidRPr="001D3DA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Заказчик</w:t>
            </w:r>
          </w:p>
        </w:tc>
      </w:tr>
      <w:tr w:rsidR="001D3DA1" w:rsidRPr="001D3DA1" w:rsidTr="001D3DA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 xml:space="preserve">Минимально необходимые требования, предъявляемые к закупаемым </w:t>
            </w:r>
            <w:proofErr w:type="spellStart"/>
            <w:r w:rsidRPr="001D3DA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товарам</w:t>
            </w:r>
            <w:proofErr w:type="gramStart"/>
            <w:r w:rsidRPr="001D3DA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,р</w:t>
            </w:r>
            <w:proofErr w:type="gramEnd"/>
            <w:r w:rsidRPr="001D3DA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аботам,услугам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Сведения о количестве (объеме)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</w:tr>
      <w:tr w:rsidR="001D3DA1" w:rsidRPr="001D3DA1" w:rsidTr="001D3DA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Код по 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Планируемая дата или период размещения извещения о закупк</w:t>
            </w:r>
            <w:proofErr w:type="gramStart"/>
            <w:r w:rsidRPr="001D3DA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е(</w:t>
            </w:r>
            <w:proofErr w:type="gramEnd"/>
            <w:r w:rsidRPr="001D3DA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месяц,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Срок исполнения договор</w:t>
            </w:r>
            <w:proofErr w:type="gramStart"/>
            <w:r w:rsidRPr="001D3DA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а(</w:t>
            </w:r>
            <w:proofErr w:type="gramEnd"/>
            <w:r w:rsidRPr="001D3DA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месяц, год)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</w:tr>
      <w:tr w:rsidR="001D3DA1" w:rsidRPr="001D3DA1" w:rsidTr="001D3D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jc w:val="center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16</w:t>
            </w:r>
          </w:p>
        </w:tc>
      </w:tr>
      <w:tr w:rsidR="001D3DA1" w:rsidRPr="001D3DA1" w:rsidTr="001D3D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Приобретение натрия гипохлорита техническог</w:t>
            </w: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о, марки</w:t>
            </w:r>
            <w:proofErr w:type="gramStart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Соответствие ТУ 6-01-29-93 с изм.1-4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424 800.00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</w:t>
            </w: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1D3DA1" w:rsidRPr="001D3DA1" w:rsidTr="001D3D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Покупка реактивов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Продукция должна соответствовать ГОСТ, страна производитель -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143 696.27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1D3DA1" w:rsidRPr="001D3DA1" w:rsidTr="001D3D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Проведение аналитических исследований стоков, сточных вод и холодной воды </w:t>
            </w:r>
            <w:proofErr w:type="gramStart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согласно Программы</w:t>
            </w:r>
            <w:proofErr w:type="gramEnd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производственного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proofErr w:type="spellStart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Аккредитован-ная</w:t>
            </w:r>
            <w:proofErr w:type="spellEnd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лаборатория, </w:t>
            </w:r>
            <w:proofErr w:type="spellStart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соответст-вующая</w:t>
            </w:r>
            <w:proofErr w:type="spellEnd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требо-ваниям</w:t>
            </w:r>
            <w:proofErr w:type="spellEnd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стандар-та</w:t>
            </w:r>
            <w:proofErr w:type="spellEnd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ГОСТ </w:t>
            </w:r>
            <w:proofErr w:type="gramStart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</w:t>
            </w:r>
            <w:proofErr w:type="gramEnd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ИСО/МЭК 17025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262 315.23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1D3DA1" w:rsidRPr="001D3DA1" w:rsidTr="001D3D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Приобретение костюмов утепленных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Одежда </w:t>
            </w:r>
            <w:proofErr w:type="spellStart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специ-альная</w:t>
            </w:r>
            <w:proofErr w:type="spellEnd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за-щиты</w:t>
            </w:r>
            <w:proofErr w:type="spellEnd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пони-женных</w:t>
            </w:r>
            <w:proofErr w:type="spellEnd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темпе-ратур</w:t>
            </w:r>
            <w:proofErr w:type="spellEnd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, ГОСТ </w:t>
            </w:r>
            <w:proofErr w:type="gramStart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</w:t>
            </w:r>
            <w:proofErr w:type="gramEnd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12.4.236-2011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62.00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133 734.63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1D3DA1" w:rsidRPr="001D3DA1" w:rsidTr="001D3D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Подготовка </w:t>
            </w: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и утверждение в установленном порядке проекта водозабора на добычу подземных вод в соответствии с приказом МПР от 27.10.2010г. №463, согласованного в соответствии с законом Российской Федерации «О недрах»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Условная </w:t>
            </w: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</w:t>
            </w: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Алтайски</w:t>
            </w: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175 000.00 </w:t>
            </w: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Запрос </w:t>
            </w: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Закрытое </w:t>
            </w: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акционерное общество "</w:t>
            </w:r>
            <w:proofErr w:type="spellStart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1D3DA1" w:rsidRPr="001D3DA1" w:rsidTr="001D3D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68.3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68.3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Аренда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Объекты недвижимого имущества, входящие в состав производственного комплекса предприятия, используемого для оказания услуг </w:t>
            </w: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потребителям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16 698 925.10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1D3DA1" w:rsidRPr="001D3DA1" w:rsidTr="001D3D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Ведение бухгалтерского учета предприятия, юридическое сопровождение, услуги планово-экономического и фина</w:t>
            </w:r>
            <w:r w:rsidR="00BC018C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</w:t>
            </w: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сового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соответствующий опыт работы, наличие квалифицированных специалистов, оказание всего ком</w:t>
            </w:r>
            <w:r w:rsidR="00BC018C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</w:t>
            </w: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лекса необходимых предприятию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BC018C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</w:t>
            </w:r>
            <w:r w:rsid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 000 </w:t>
            </w:r>
            <w:r w:rsidR="001D3DA1"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1D3DA1" w:rsidRPr="001D3DA1" w:rsidTr="001D3D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Приобретение бензина АИ-92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Соответствие ГОСТ </w:t>
            </w:r>
            <w:proofErr w:type="gramStart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</w:t>
            </w:r>
            <w:proofErr w:type="gramEnd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51105-97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7 600.00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198 000.00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1D3DA1" w:rsidRPr="001D3DA1" w:rsidTr="001D3D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Приобретение дизельного топлива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Соответствие ГОСТ 52368-2005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4 500.00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130 000.00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1D3DA1" w:rsidRPr="001D3DA1" w:rsidTr="001D3D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ГОСТ 13109-97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2 041 605.00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7 043 537.00 Российски</w:t>
            </w: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Закупка у единственного </w:t>
            </w: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Закрытое акционерное </w:t>
            </w: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общество "</w:t>
            </w:r>
            <w:proofErr w:type="spellStart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1D3DA1" w:rsidRPr="001D3DA1" w:rsidTr="001D3D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ГОСТ 54860-2011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proofErr w:type="spellStart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947.00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469 354.00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1D3DA1" w:rsidRPr="001D3DA1" w:rsidTr="001D3D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22 400.00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259 392.00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1D3DA1" w:rsidRPr="001D3DA1" w:rsidTr="001D3D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Приобретение агрегата </w:t>
            </w:r>
            <w:proofErr w:type="spellStart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электронасосного</w:t>
            </w:r>
            <w:proofErr w:type="spellEnd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марки ЭЦВ10-65-65 и Приобретение агрегата </w:t>
            </w:r>
            <w:proofErr w:type="spellStart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электронасосного</w:t>
            </w:r>
            <w:proofErr w:type="spellEnd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марки </w:t>
            </w: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СМ150-125-315-4б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Изготовитель агрегата АО "ГСМ </w:t>
            </w:r>
            <w:proofErr w:type="spellStart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Ливгидромаш</w:t>
            </w:r>
            <w:proofErr w:type="spellEnd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", гарантийные обязательства,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140 000.00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DA1" w:rsidRPr="001D3DA1" w:rsidRDefault="001D3DA1" w:rsidP="001D3DA1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1D3DA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</w:tbl>
    <w:p w:rsidR="00F00A89" w:rsidRPr="00EA7F9E" w:rsidRDefault="00F00A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00A89" w:rsidRPr="00EA7F9E" w:rsidRDefault="00F00A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 w:rsidRPr="00EA7F9E">
        <w:rPr>
          <w:rFonts w:ascii="Calibri" w:hAnsi="Calibri" w:cs="Calibri"/>
        </w:rPr>
        <w:t>Генеральный директор ЗАО «БИЙСКПРОМВОДЫ»                _______________С.А. Логинова</w:t>
      </w:r>
    </w:p>
    <w:p w:rsidR="00F00A89" w:rsidRPr="00EA7F9E" w:rsidRDefault="001D3D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30</w:t>
      </w:r>
      <w:r w:rsidR="004422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декабря</w:t>
      </w:r>
      <w:r w:rsidR="00F00A89" w:rsidRPr="00EA7F9E">
        <w:rPr>
          <w:rFonts w:ascii="Calibri" w:hAnsi="Calibri" w:cs="Calibri"/>
        </w:rPr>
        <w:t xml:space="preserve"> 201</w:t>
      </w:r>
      <w:r w:rsidR="00442259">
        <w:rPr>
          <w:rFonts w:ascii="Calibri" w:hAnsi="Calibri" w:cs="Calibri"/>
        </w:rPr>
        <w:t>5</w:t>
      </w:r>
      <w:r w:rsidR="00F00A89" w:rsidRPr="00EA7F9E">
        <w:rPr>
          <w:rFonts w:ascii="Calibri" w:hAnsi="Calibri" w:cs="Calibri"/>
        </w:rPr>
        <w:t>г.</w:t>
      </w:r>
    </w:p>
    <w:sectPr w:rsidR="00F00A89" w:rsidRPr="00EA7F9E" w:rsidSect="00F41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477"/>
    <w:rsid w:val="000141CB"/>
    <w:rsid w:val="00017AB1"/>
    <w:rsid w:val="00090D94"/>
    <w:rsid w:val="000A00EC"/>
    <w:rsid w:val="000A2A19"/>
    <w:rsid w:val="000C76EB"/>
    <w:rsid w:val="00110862"/>
    <w:rsid w:val="0012033E"/>
    <w:rsid w:val="00163112"/>
    <w:rsid w:val="001D3DA1"/>
    <w:rsid w:val="001F49CA"/>
    <w:rsid w:val="002519D1"/>
    <w:rsid w:val="00277ED3"/>
    <w:rsid w:val="003525D9"/>
    <w:rsid w:val="003B0FCA"/>
    <w:rsid w:val="00442259"/>
    <w:rsid w:val="004A1469"/>
    <w:rsid w:val="004B3477"/>
    <w:rsid w:val="00567981"/>
    <w:rsid w:val="0059582B"/>
    <w:rsid w:val="006307F3"/>
    <w:rsid w:val="0064542F"/>
    <w:rsid w:val="00667D28"/>
    <w:rsid w:val="006B11B4"/>
    <w:rsid w:val="006C430C"/>
    <w:rsid w:val="00721A33"/>
    <w:rsid w:val="0081594C"/>
    <w:rsid w:val="008F4BC7"/>
    <w:rsid w:val="00944EE4"/>
    <w:rsid w:val="00987962"/>
    <w:rsid w:val="009D6C23"/>
    <w:rsid w:val="00A1061E"/>
    <w:rsid w:val="00BC018C"/>
    <w:rsid w:val="00BE26D6"/>
    <w:rsid w:val="00C6637F"/>
    <w:rsid w:val="00D03C63"/>
    <w:rsid w:val="00D31A7B"/>
    <w:rsid w:val="00EA7F9E"/>
    <w:rsid w:val="00EC4788"/>
    <w:rsid w:val="00F00A89"/>
    <w:rsid w:val="00F418DF"/>
    <w:rsid w:val="00FB6FE2"/>
    <w:rsid w:val="00FD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Biysk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Krashennikova Ekaterina Gennadevna</dc:creator>
  <cp:keywords/>
  <dc:description/>
  <cp:lastModifiedBy>Krashennikova Ekaterina Gennadevna</cp:lastModifiedBy>
  <cp:revision>4</cp:revision>
  <cp:lastPrinted>2014-12-25T01:55:00Z</cp:lastPrinted>
  <dcterms:created xsi:type="dcterms:W3CDTF">2015-12-30T07:43:00Z</dcterms:created>
  <dcterms:modified xsi:type="dcterms:W3CDTF">2015-12-30T07:52:00Z</dcterms:modified>
</cp:coreProperties>
</file>